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54C8" w14:textId="77777777" w:rsidR="00F573B5" w:rsidRPr="00992174" w:rsidRDefault="00992174">
      <w:pPr>
        <w:rPr>
          <w:b/>
        </w:rPr>
      </w:pPr>
      <w:r w:rsidRPr="00992174">
        <w:rPr>
          <w:b/>
        </w:rPr>
        <w:t>Aim:  How did the Civil Rights Movement start?</w:t>
      </w:r>
    </w:p>
    <w:p w14:paraId="31518195" w14:textId="77777777" w:rsidR="00992174" w:rsidRPr="00992174" w:rsidRDefault="00992174">
      <w:pPr>
        <w:rPr>
          <w:b/>
        </w:rPr>
      </w:pPr>
      <w:r w:rsidRPr="00992174">
        <w:rPr>
          <w:b/>
        </w:rPr>
        <w:t>Topic:  Start of the Civil Rights Movement (1945-1950’s)</w:t>
      </w:r>
    </w:p>
    <w:p w14:paraId="1EE4ED99" w14:textId="77777777" w:rsidR="00992174" w:rsidRDefault="00992174"/>
    <w:p w14:paraId="4F7BD076" w14:textId="77777777" w:rsidR="00992174" w:rsidRPr="00992174" w:rsidRDefault="00992174">
      <w:pPr>
        <w:rPr>
          <w:b/>
        </w:rPr>
      </w:pPr>
      <w:r w:rsidRPr="00992174">
        <w:rPr>
          <w:b/>
        </w:rPr>
        <w:t>Historical Circumstances:</w:t>
      </w:r>
    </w:p>
    <w:p w14:paraId="5BF91C74" w14:textId="77777777" w:rsidR="00992174" w:rsidRPr="00F67B1E" w:rsidRDefault="00992174" w:rsidP="00992174">
      <w:pPr>
        <w:pStyle w:val="NoSpacing"/>
      </w:pPr>
      <w:r w:rsidRPr="00F67B1E">
        <w:t>After 13</w:t>
      </w:r>
      <w:r w:rsidRPr="00F67B1E">
        <w:rPr>
          <w:vertAlign w:val="superscript"/>
        </w:rPr>
        <w:t>th</w:t>
      </w:r>
      <w:r w:rsidRPr="00F67B1E">
        <w:t>, 14</w:t>
      </w:r>
      <w:r w:rsidRPr="00F67B1E">
        <w:rPr>
          <w:vertAlign w:val="superscript"/>
        </w:rPr>
        <w:t>th</w:t>
      </w:r>
      <w:r w:rsidRPr="00F67B1E">
        <w:t xml:space="preserve"> and 15</w:t>
      </w:r>
      <w:r w:rsidRPr="00F67B1E">
        <w:rPr>
          <w:vertAlign w:val="superscript"/>
        </w:rPr>
        <w:t>th</w:t>
      </w:r>
      <w:r w:rsidRPr="00F67B1E">
        <w:t xml:space="preserve"> amendments were passed in 1865 which ended slavery and made it illegal to deny minorities civil rights, Southern States created State Laws known as “Black Codes” to create segregation – keeping blacks and whites separate (this was done for transportation, schools, restrooms and even water fountains).  In 1896, a man named Homer Adolph Plessy took a seat in a “whites only car” in a Louisiana train.  When Fergusson, the train conductor told him to move he refused to go to the car reserved for blacks and was arrested. Plessy took Ferguson to court in the case </w:t>
      </w:r>
      <w:r w:rsidRPr="00F67B1E">
        <w:rPr>
          <w:b/>
          <w:i/>
        </w:rPr>
        <w:t>Plessy v. Ferguson (1896)</w:t>
      </w:r>
      <w:r w:rsidRPr="00F67B1E">
        <w:t xml:space="preserve">.  The Supreme Court said that the state law was constitutional and declared segregation (separation of races) legal.  The Supreme Court stated that this was legal as long as it was </w:t>
      </w:r>
      <w:r w:rsidRPr="00F67B1E">
        <w:rPr>
          <w:b/>
        </w:rPr>
        <w:t>“separate but equal.”</w:t>
      </w:r>
      <w:r w:rsidRPr="00F67B1E">
        <w:t xml:space="preserve">  This meant that it was okay to keep blacks and whites separate as long as both groups are given equal facilities.  This segregation lasted into the midd</w:t>
      </w:r>
      <w:r>
        <w:t xml:space="preserve">le of the 1950’s, until the case of </w:t>
      </w:r>
      <w:r w:rsidRPr="00992174">
        <w:rPr>
          <w:b/>
          <w:i/>
        </w:rPr>
        <w:t xml:space="preserve">Brown v. Board of Education of Topeka, Kansas </w:t>
      </w:r>
      <w:r w:rsidRPr="00F67B1E">
        <w:t xml:space="preserve">went to the Supreme Court.  </w:t>
      </w:r>
    </w:p>
    <w:p w14:paraId="7EC562F5" w14:textId="77777777" w:rsidR="00992174" w:rsidRDefault="00992174"/>
    <w:p w14:paraId="75724284" w14:textId="77777777" w:rsidR="00992174" w:rsidRDefault="00992174"/>
    <w:p w14:paraId="3B6EC959" w14:textId="7C535B61" w:rsidR="00992174" w:rsidRDefault="00992174">
      <w:pPr>
        <w:rPr>
          <w:b/>
        </w:rPr>
      </w:pPr>
      <w:r w:rsidRPr="00992174">
        <w:rPr>
          <w:b/>
        </w:rPr>
        <w:t>Task:  Complete the Graphic Organizer</w:t>
      </w:r>
      <w:r w:rsidR="003E77B8">
        <w:rPr>
          <w:b/>
        </w:rPr>
        <w:t xml:space="preserve"> using the first episode of “Eyes on the Prize”</w:t>
      </w:r>
    </w:p>
    <w:p w14:paraId="24E58E07" w14:textId="4D88CD4C" w:rsidR="003E77B8" w:rsidRPr="00992174" w:rsidRDefault="003E77B8">
      <w:pPr>
        <w:rPr>
          <w:b/>
        </w:rPr>
      </w:pPr>
      <w:hyperlink r:id="rId4" w:history="1">
        <w:r>
          <w:rPr>
            <w:rStyle w:val="Hyperlink"/>
          </w:rPr>
          <w:t>https://www.youtube.com/watch?v=NpY2NVcO17U</w:t>
        </w:r>
      </w:hyperlink>
      <w:r>
        <w:t xml:space="preserve"> </w:t>
      </w:r>
    </w:p>
    <w:p w14:paraId="242F3DDD" w14:textId="77777777" w:rsidR="00992174" w:rsidRDefault="00992174"/>
    <w:tbl>
      <w:tblPr>
        <w:tblStyle w:val="TableGrid"/>
        <w:tblW w:w="10008" w:type="dxa"/>
        <w:tblLook w:val="04A0" w:firstRow="1" w:lastRow="0" w:firstColumn="1" w:lastColumn="0" w:noHBand="0" w:noVBand="1"/>
      </w:tblPr>
      <w:tblGrid>
        <w:gridCol w:w="2898"/>
        <w:gridCol w:w="7110"/>
      </w:tblGrid>
      <w:tr w:rsidR="00992174" w14:paraId="4E7BFCFB" w14:textId="77777777" w:rsidTr="00992174">
        <w:tc>
          <w:tcPr>
            <w:tcW w:w="2898" w:type="dxa"/>
          </w:tcPr>
          <w:p w14:paraId="43651BA8" w14:textId="77777777" w:rsidR="00992174" w:rsidRPr="00992174" w:rsidRDefault="00992174">
            <w:pPr>
              <w:rPr>
                <w:b/>
              </w:rPr>
            </w:pPr>
            <w:r>
              <w:rPr>
                <w:b/>
              </w:rPr>
              <w:t>Event</w:t>
            </w:r>
          </w:p>
        </w:tc>
        <w:tc>
          <w:tcPr>
            <w:tcW w:w="7110" w:type="dxa"/>
          </w:tcPr>
          <w:p w14:paraId="18E2C3BE" w14:textId="77777777" w:rsidR="00992174" w:rsidRDefault="00992174">
            <w:r>
              <w:t>How did this event impact the Civil Rights Movement</w:t>
            </w:r>
          </w:p>
        </w:tc>
      </w:tr>
      <w:tr w:rsidR="00992174" w14:paraId="5CEADF83" w14:textId="77777777" w:rsidTr="00992174">
        <w:tc>
          <w:tcPr>
            <w:tcW w:w="2898" w:type="dxa"/>
          </w:tcPr>
          <w:p w14:paraId="05A5026D" w14:textId="77777777" w:rsidR="00992174" w:rsidRDefault="00992174">
            <w:r>
              <w:t>World War II</w:t>
            </w:r>
          </w:p>
        </w:tc>
        <w:tc>
          <w:tcPr>
            <w:tcW w:w="7110" w:type="dxa"/>
          </w:tcPr>
          <w:p w14:paraId="265ACFE3" w14:textId="77777777" w:rsidR="00992174" w:rsidRDefault="00992174"/>
          <w:p w14:paraId="04E60B77" w14:textId="77777777" w:rsidR="00992174" w:rsidRDefault="00992174"/>
          <w:p w14:paraId="08527919" w14:textId="77777777" w:rsidR="00992174" w:rsidRDefault="00992174"/>
          <w:p w14:paraId="5EFC75A5" w14:textId="77777777" w:rsidR="00992174" w:rsidRDefault="00992174"/>
          <w:p w14:paraId="163A1250" w14:textId="77777777" w:rsidR="00992174" w:rsidRDefault="00992174"/>
          <w:p w14:paraId="4CDD3298" w14:textId="77777777" w:rsidR="00992174" w:rsidRDefault="00992174"/>
        </w:tc>
      </w:tr>
      <w:tr w:rsidR="00992174" w14:paraId="5D512FAA" w14:textId="77777777" w:rsidTr="00992174">
        <w:tc>
          <w:tcPr>
            <w:tcW w:w="2898" w:type="dxa"/>
          </w:tcPr>
          <w:p w14:paraId="398D8CD1" w14:textId="77777777" w:rsidR="00992174" w:rsidRDefault="00992174">
            <w:r>
              <w:t>Jackie Robinson</w:t>
            </w:r>
          </w:p>
        </w:tc>
        <w:tc>
          <w:tcPr>
            <w:tcW w:w="7110" w:type="dxa"/>
          </w:tcPr>
          <w:p w14:paraId="065FFACE" w14:textId="77777777" w:rsidR="00992174" w:rsidRDefault="00992174"/>
          <w:p w14:paraId="2B257240" w14:textId="77777777" w:rsidR="00992174" w:rsidRDefault="00992174"/>
          <w:p w14:paraId="569CCAAE" w14:textId="77777777" w:rsidR="00992174" w:rsidRDefault="00992174"/>
          <w:p w14:paraId="58184F59" w14:textId="77777777" w:rsidR="00992174" w:rsidRDefault="00992174"/>
          <w:p w14:paraId="37A8F6E1" w14:textId="77777777" w:rsidR="00992174" w:rsidRDefault="00992174"/>
          <w:p w14:paraId="6813DEA4" w14:textId="77777777" w:rsidR="00992174" w:rsidRDefault="00992174"/>
        </w:tc>
      </w:tr>
      <w:tr w:rsidR="00992174" w14:paraId="322BBA22" w14:textId="77777777" w:rsidTr="00992174">
        <w:tc>
          <w:tcPr>
            <w:tcW w:w="2898" w:type="dxa"/>
          </w:tcPr>
          <w:p w14:paraId="0E9E70CA" w14:textId="77777777" w:rsidR="00992174" w:rsidRDefault="00992174">
            <w:r>
              <w:t>Emmitt Till</w:t>
            </w:r>
          </w:p>
        </w:tc>
        <w:tc>
          <w:tcPr>
            <w:tcW w:w="7110" w:type="dxa"/>
          </w:tcPr>
          <w:p w14:paraId="6F59BBAA" w14:textId="77777777" w:rsidR="00992174" w:rsidRDefault="00992174"/>
          <w:p w14:paraId="60815122" w14:textId="77777777" w:rsidR="00992174" w:rsidRDefault="00992174"/>
          <w:p w14:paraId="5C12603D" w14:textId="77777777" w:rsidR="00992174" w:rsidRDefault="00992174"/>
          <w:p w14:paraId="4802EAA9" w14:textId="77777777" w:rsidR="00992174" w:rsidRDefault="00992174"/>
          <w:p w14:paraId="32F141D1" w14:textId="77777777" w:rsidR="00992174" w:rsidRDefault="00992174"/>
          <w:p w14:paraId="6C76C265" w14:textId="77777777" w:rsidR="00992174" w:rsidRDefault="00992174"/>
          <w:p w14:paraId="230C83DF" w14:textId="77777777" w:rsidR="00992174" w:rsidRDefault="00992174"/>
        </w:tc>
      </w:tr>
      <w:tr w:rsidR="00992174" w14:paraId="65D384E4" w14:textId="77777777" w:rsidTr="00992174">
        <w:tc>
          <w:tcPr>
            <w:tcW w:w="2898" w:type="dxa"/>
          </w:tcPr>
          <w:p w14:paraId="52908610" w14:textId="77777777" w:rsidR="00992174" w:rsidRDefault="00992174">
            <w:r>
              <w:t>Brown v. Board of Education</w:t>
            </w:r>
          </w:p>
          <w:p w14:paraId="0D73FA3E" w14:textId="77777777" w:rsidR="00992174" w:rsidRDefault="00992174"/>
          <w:p w14:paraId="3553DB9D" w14:textId="77777777" w:rsidR="00992174" w:rsidRDefault="00992174"/>
          <w:p w14:paraId="6D1CEDA0" w14:textId="77777777" w:rsidR="00992174" w:rsidRDefault="00992174"/>
          <w:p w14:paraId="09D4F9EE" w14:textId="77777777" w:rsidR="00992174" w:rsidRDefault="00992174"/>
        </w:tc>
        <w:tc>
          <w:tcPr>
            <w:tcW w:w="7110" w:type="dxa"/>
          </w:tcPr>
          <w:p w14:paraId="4A84DB07" w14:textId="77777777" w:rsidR="00992174" w:rsidRDefault="00992174"/>
        </w:tc>
      </w:tr>
    </w:tbl>
    <w:p w14:paraId="7E9E0780" w14:textId="77777777" w:rsidR="00992174" w:rsidRDefault="00992174"/>
    <w:sectPr w:rsidR="0099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174"/>
    <w:rsid w:val="003E77B8"/>
    <w:rsid w:val="00992174"/>
    <w:rsid w:val="00ED29FB"/>
    <w:rsid w:val="00F5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F07E"/>
  <w15:docId w15:val="{6342B9CF-B523-4FB6-83FB-92BD3A4E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righ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FB"/>
    <w:pPr>
      <w:ind w:right="0"/>
    </w:pPr>
  </w:style>
  <w:style w:type="paragraph" w:styleId="Heading3">
    <w:name w:val="heading 3"/>
    <w:basedOn w:val="Normal"/>
    <w:link w:val="Heading3Char"/>
    <w:qFormat/>
    <w:rsid w:val="00ED29FB"/>
    <w:pPr>
      <w:spacing w:before="100" w:beforeAutospacing="1" w:after="100" w:afterAutospacing="1"/>
      <w:outlineLvl w:val="2"/>
    </w:pPr>
    <w:rPr>
      <w:rFonts w:eastAsiaTheme="majorEastAsia" w:cstheme="maj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ED29FB"/>
    <w:rPr>
      <w:rFonts w:eastAsia="Times New Roman"/>
    </w:rPr>
  </w:style>
  <w:style w:type="character" w:customStyle="1" w:styleId="Style1Char">
    <w:name w:val="Style1 Char"/>
    <w:basedOn w:val="Heading3Char"/>
    <w:link w:val="Style1"/>
    <w:rsid w:val="00ED29FB"/>
    <w:rPr>
      <w:rFonts w:eastAsia="Times New Roman" w:cstheme="majorBidi"/>
      <w:b/>
      <w:bCs/>
      <w:sz w:val="27"/>
      <w:szCs w:val="27"/>
    </w:rPr>
  </w:style>
  <w:style w:type="character" w:customStyle="1" w:styleId="Heading3Char">
    <w:name w:val="Heading 3 Char"/>
    <w:basedOn w:val="DefaultParagraphFont"/>
    <w:link w:val="Heading3"/>
    <w:rsid w:val="00ED29FB"/>
    <w:rPr>
      <w:rFonts w:eastAsiaTheme="majorEastAsia" w:cstheme="majorBidi"/>
      <w:b/>
      <w:bCs/>
      <w:sz w:val="27"/>
      <w:szCs w:val="27"/>
    </w:rPr>
  </w:style>
  <w:style w:type="paragraph" w:styleId="NoSpacing">
    <w:name w:val="No Spacing"/>
    <w:uiPriority w:val="1"/>
    <w:qFormat/>
    <w:rsid w:val="00ED29FB"/>
    <w:pPr>
      <w:ind w:right="0"/>
    </w:pPr>
    <w:rPr>
      <w:rFonts w:eastAsia="Times New Roman"/>
    </w:rPr>
  </w:style>
  <w:style w:type="paragraph" w:styleId="ListParagraph">
    <w:name w:val="List Paragraph"/>
    <w:basedOn w:val="Normal"/>
    <w:uiPriority w:val="34"/>
    <w:qFormat/>
    <w:rsid w:val="00ED29FB"/>
    <w:pPr>
      <w:ind w:left="720"/>
      <w:contextualSpacing/>
    </w:pPr>
    <w:rPr>
      <w:rFonts w:eastAsia="Times New Roman"/>
    </w:rPr>
  </w:style>
  <w:style w:type="table" w:styleId="TableGrid">
    <w:name w:val="Table Grid"/>
    <w:basedOn w:val="TableNormal"/>
    <w:uiPriority w:val="59"/>
    <w:rsid w:val="0099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7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pY2NVcO17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2018-04-19T14:47:00Z</dcterms:created>
  <dcterms:modified xsi:type="dcterms:W3CDTF">2020-05-01T17:49:00Z</dcterms:modified>
</cp:coreProperties>
</file>