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DF" w:rsidRPr="005714DF" w:rsidRDefault="005714DF" w:rsidP="005714DF">
      <w:pPr>
        <w:rPr>
          <w:b/>
        </w:rPr>
      </w:pPr>
      <w:r w:rsidRPr="005714DF">
        <w:rPr>
          <w:b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Due:  Monday January 5th</w:t>
      </w:r>
    </w:p>
    <w:p w:rsidR="005714DF" w:rsidRDefault="005714DF" w:rsidP="00345901">
      <w:pPr>
        <w:jc w:val="center"/>
        <w:rPr>
          <w:b/>
          <w:u w:val="single"/>
        </w:rPr>
      </w:pPr>
    </w:p>
    <w:p w:rsidR="00345901" w:rsidRDefault="00345901" w:rsidP="00345901">
      <w:pPr>
        <w:jc w:val="center"/>
        <w:rPr>
          <w:b/>
          <w:u w:val="single"/>
        </w:rPr>
      </w:pPr>
      <w:r w:rsidRPr="00673BA3">
        <w:rPr>
          <w:b/>
          <w:u w:val="single"/>
        </w:rPr>
        <w:t>Mock Trial Prep Assignments</w:t>
      </w:r>
    </w:p>
    <w:p w:rsidR="00345901" w:rsidRDefault="00345901" w:rsidP="00345901">
      <w:pPr>
        <w:rPr>
          <w:b/>
        </w:rPr>
      </w:pPr>
      <w:r>
        <w:rPr>
          <w:b/>
        </w:rPr>
        <w:t xml:space="preserve">Before writing openings, closings, directs, crosses you must have a fundamental understanding of the burden of proof, how to prove it and the facts of the case.  Complete the following assignments in order to accomplish this:  </w:t>
      </w:r>
    </w:p>
    <w:p w:rsidR="00345901" w:rsidRDefault="00345901" w:rsidP="00345901">
      <w:pPr>
        <w:rPr>
          <w:b/>
        </w:rPr>
      </w:pPr>
    </w:p>
    <w:p w:rsidR="005714DF" w:rsidRPr="005714DF" w:rsidRDefault="00345901" w:rsidP="0034590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Vocabulary (see next page</w:t>
      </w:r>
      <w:proofErr w:type="gramStart"/>
      <w:r>
        <w:rPr>
          <w:b/>
        </w:rPr>
        <w:t xml:space="preserve">)  </w:t>
      </w:r>
      <w:r>
        <w:t>define</w:t>
      </w:r>
      <w:proofErr w:type="gramEnd"/>
      <w:r>
        <w:t xml:space="preserve"> each word in one-two sentences.</w:t>
      </w:r>
      <w:r w:rsidR="005714DF">
        <w:t xml:space="preserve"> </w:t>
      </w:r>
    </w:p>
    <w:p w:rsidR="00345901" w:rsidRPr="00BE658A" w:rsidRDefault="005714DF" w:rsidP="005714DF">
      <w:pPr>
        <w:pStyle w:val="ListParagraph"/>
        <w:ind w:left="1440"/>
        <w:rPr>
          <w:b/>
        </w:rPr>
      </w:pPr>
      <w:r>
        <w:rPr>
          <w:b/>
        </w:rPr>
        <w:t>(Part I due 1/5, Part II and III due 1/12)</w:t>
      </w:r>
      <w:r w:rsidR="00345901">
        <w:t xml:space="preserve">  </w:t>
      </w:r>
    </w:p>
    <w:p w:rsidR="00345901" w:rsidRPr="00BE658A" w:rsidRDefault="00345901" w:rsidP="00345901">
      <w:pPr>
        <w:pStyle w:val="ListParagraph"/>
        <w:rPr>
          <w:b/>
        </w:rPr>
      </w:pPr>
    </w:p>
    <w:p w:rsidR="00345901" w:rsidRPr="00BE658A" w:rsidRDefault="00345901" w:rsidP="00345901">
      <w:pPr>
        <w:pStyle w:val="NoSpacing"/>
        <w:numPr>
          <w:ilvl w:val="0"/>
          <w:numId w:val="4"/>
        </w:numPr>
      </w:pPr>
      <w:r w:rsidRPr="000770DE">
        <w:rPr>
          <w:b/>
        </w:rPr>
        <w:t xml:space="preserve"> </w:t>
      </w:r>
      <w:r>
        <w:rPr>
          <w:b/>
        </w:rPr>
        <w:t>Elements of the Case (How to Prove the Case):</w:t>
      </w:r>
    </w:p>
    <w:p w:rsidR="00345901" w:rsidRDefault="00345901" w:rsidP="00345901">
      <w:pPr>
        <w:pStyle w:val="ListParagraph"/>
      </w:pPr>
    </w:p>
    <w:p w:rsidR="005714DF" w:rsidRDefault="00345901" w:rsidP="005714DF">
      <w:pPr>
        <w:pStyle w:val="NoSpacing"/>
        <w:numPr>
          <w:ilvl w:val="2"/>
          <w:numId w:val="4"/>
        </w:numPr>
      </w:pPr>
      <w:r>
        <w:t xml:space="preserve">What is the burden of proof?  What does that mean for the plaintiff?  For the defense?  </w:t>
      </w:r>
    </w:p>
    <w:p w:rsidR="005714DF" w:rsidRDefault="005714DF" w:rsidP="005714DF">
      <w:pPr>
        <w:pStyle w:val="NoSpacing"/>
        <w:numPr>
          <w:ilvl w:val="2"/>
          <w:numId w:val="4"/>
        </w:numPr>
      </w:pPr>
      <w:r w:rsidRPr="00065362">
        <w:t xml:space="preserve">Identify the </w:t>
      </w:r>
      <w:r w:rsidRPr="005714DF">
        <w:rPr>
          <w:b/>
        </w:rPr>
        <w:t>elements of the case</w:t>
      </w:r>
      <w:r w:rsidRPr="00065362">
        <w:t xml:space="preserve"> </w:t>
      </w:r>
      <w:r>
        <w:t xml:space="preserve">(hint, look at the </w:t>
      </w:r>
      <w:r w:rsidRPr="005714DF">
        <w:rPr>
          <w:b/>
        </w:rPr>
        <w:t>case law</w:t>
      </w:r>
      <w:r>
        <w:t xml:space="preserve"> in the back) </w:t>
      </w:r>
      <w:r w:rsidRPr="00065362">
        <w:t>that must be proven by the plai</w:t>
      </w:r>
      <w:r>
        <w:t>ntiff/rebutted by the defense</w:t>
      </w:r>
    </w:p>
    <w:p w:rsidR="00345901" w:rsidRPr="00065362" w:rsidRDefault="00345901" w:rsidP="00345901">
      <w:pPr>
        <w:pStyle w:val="NoSpacing"/>
        <w:numPr>
          <w:ilvl w:val="2"/>
          <w:numId w:val="4"/>
        </w:numPr>
      </w:pPr>
      <w:r>
        <w:t xml:space="preserve">Look at the </w:t>
      </w:r>
      <w:r w:rsidRPr="00BE658A">
        <w:rPr>
          <w:b/>
        </w:rPr>
        <w:t>case law</w:t>
      </w:r>
      <w:r>
        <w:t xml:space="preserve"> (precedent cases) to help with letter </w:t>
      </w:r>
      <w:r w:rsidR="005714DF">
        <w:t>ii.</w:t>
      </w:r>
      <w:r>
        <w:t xml:space="preserve"> – </w:t>
      </w:r>
      <w:proofErr w:type="gramStart"/>
      <w:r>
        <w:t>what</w:t>
      </w:r>
      <w:proofErr w:type="gramEnd"/>
      <w:r>
        <w:t xml:space="preserve"> do the cases say must be proved?   Which cases help which side?  </w:t>
      </w:r>
    </w:p>
    <w:p w:rsidR="00345901" w:rsidRDefault="00345901" w:rsidP="00345901">
      <w:pPr>
        <w:pStyle w:val="NoSpacing"/>
        <w:rPr>
          <w:b/>
        </w:rPr>
      </w:pPr>
    </w:p>
    <w:p w:rsidR="00345901" w:rsidRDefault="00345901" w:rsidP="00345901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Facts of the Case</w:t>
      </w:r>
    </w:p>
    <w:p w:rsidR="00345901" w:rsidRDefault="00345901" w:rsidP="00345901">
      <w:pPr>
        <w:pStyle w:val="NoSpacing"/>
        <w:numPr>
          <w:ilvl w:val="1"/>
          <w:numId w:val="4"/>
        </w:numPr>
        <w:rPr>
          <w:b/>
        </w:rPr>
      </w:pPr>
      <w:r>
        <w:rPr>
          <w:b/>
        </w:rPr>
        <w:t xml:space="preserve">For Each Witness and Each piece of evidence: </w:t>
      </w:r>
    </w:p>
    <w:p w:rsidR="00345901" w:rsidRPr="00BE658A" w:rsidRDefault="00345901" w:rsidP="00345901">
      <w:pPr>
        <w:pStyle w:val="NoSpacing"/>
        <w:numPr>
          <w:ilvl w:val="2"/>
          <w:numId w:val="4"/>
        </w:numPr>
        <w:rPr>
          <w:b/>
        </w:rPr>
      </w:pPr>
      <w:r w:rsidRPr="00384B12">
        <w:rPr>
          <w:b/>
        </w:rPr>
        <w:t xml:space="preserve">Create one T-Chart </w:t>
      </w:r>
      <w:r w:rsidR="005714DF">
        <w:rPr>
          <w:b/>
        </w:rPr>
        <w:t xml:space="preserve">(one separate T-chart for each witness and each piece of evidence) </w:t>
      </w:r>
      <w:r>
        <w:t>of facts favorable to the plaintiff and facts favorable to the defense</w:t>
      </w:r>
    </w:p>
    <w:p w:rsidR="00345901" w:rsidRPr="00BE658A" w:rsidRDefault="00345901" w:rsidP="00345901">
      <w:pPr>
        <w:pStyle w:val="NoSpacing"/>
        <w:numPr>
          <w:ilvl w:val="3"/>
          <w:numId w:val="4"/>
        </w:numPr>
        <w:rPr>
          <w:b/>
        </w:rPr>
      </w:pPr>
      <w:r w:rsidRPr="00384B12">
        <w:t xml:space="preserve">Go through the T-Chart and write down next to them what </w:t>
      </w:r>
      <w:r w:rsidRPr="00384B12">
        <w:rPr>
          <w:b/>
        </w:rPr>
        <w:t>elements of the case</w:t>
      </w:r>
      <w:r>
        <w:t xml:space="preserve"> they serve to prove</w:t>
      </w:r>
    </w:p>
    <w:p w:rsidR="00345901" w:rsidRPr="00BE658A" w:rsidRDefault="00345901" w:rsidP="00345901">
      <w:pPr>
        <w:pStyle w:val="NoSpacing"/>
        <w:numPr>
          <w:ilvl w:val="3"/>
          <w:numId w:val="4"/>
        </w:numPr>
        <w:rPr>
          <w:b/>
        </w:rPr>
      </w:pPr>
      <w:r w:rsidRPr="00BE658A">
        <w:rPr>
          <w:color w:val="000000"/>
        </w:rPr>
        <w:t>make sure to label the page and line of the facts</w:t>
      </w:r>
    </w:p>
    <w:p w:rsidR="00345901" w:rsidRDefault="00345901" w:rsidP="00345901">
      <w:pPr>
        <w:pStyle w:val="NoSpacing"/>
        <w:ind w:firstLine="360"/>
        <w:rPr>
          <w:b/>
        </w:rPr>
      </w:pPr>
    </w:p>
    <w:p w:rsidR="003D1D4D" w:rsidRDefault="00345901" w:rsidP="003D1D4D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Developing Your Story and Theory:</w:t>
      </w:r>
      <w:r w:rsidR="003D1D4D">
        <w:rPr>
          <w:b/>
        </w:rPr>
        <w:t xml:space="preserve">  </w:t>
      </w:r>
    </w:p>
    <w:p w:rsidR="003D1D4D" w:rsidRPr="003D1D4D" w:rsidRDefault="003D1D4D" w:rsidP="003D1D4D">
      <w:pPr>
        <w:pStyle w:val="NoSpacing"/>
        <w:ind w:left="720"/>
        <w:rPr>
          <w:b/>
        </w:rPr>
      </w:pPr>
      <w:r>
        <w:rPr>
          <w:b/>
        </w:rPr>
        <w:t>*****Complete the following activities for BOTH the Plaintiff and Defense Side****</w:t>
      </w:r>
    </w:p>
    <w:p w:rsidR="00345901" w:rsidRDefault="00345901" w:rsidP="00345901">
      <w:r>
        <w:t xml:space="preserve">    </w:t>
      </w:r>
      <w:r>
        <w:rPr>
          <w:b/>
        </w:rPr>
        <w:t xml:space="preserve">   </w:t>
      </w:r>
      <w:r>
        <w:rPr>
          <w:b/>
        </w:rPr>
        <w:tab/>
        <w:t xml:space="preserve">a)  </w:t>
      </w:r>
      <w:r w:rsidRPr="005714DF">
        <w:t xml:space="preserve">Create a </w:t>
      </w:r>
      <w:r w:rsidRPr="005714DF">
        <w:rPr>
          <w:b/>
        </w:rPr>
        <w:t>story</w:t>
      </w:r>
      <w:r w:rsidRPr="005714DF">
        <w:t xml:space="preserve"> (1-2 paragraphs) for </w:t>
      </w:r>
      <w:r w:rsidR="003D1D4D">
        <w:t>each</w:t>
      </w:r>
      <w:r w:rsidRPr="005714DF">
        <w:t xml:space="preserve"> </w:t>
      </w:r>
      <w:r w:rsidR="005714DF" w:rsidRPr="005714DF">
        <w:t>side;</w:t>
      </w:r>
      <w:r w:rsidRPr="005714DF">
        <w:t xml:space="preserve"> tell what happened and why </w:t>
      </w:r>
      <w:r w:rsidR="003D1D4D">
        <w:t xml:space="preserve">that </w:t>
      </w:r>
      <w:r w:rsidRPr="005714DF">
        <w:t>side is right, as if you were telling a friend.</w:t>
      </w:r>
      <w:r>
        <w:rPr>
          <w:b/>
        </w:rPr>
        <w:t xml:space="preserve">  </w:t>
      </w:r>
    </w:p>
    <w:p w:rsidR="00345901" w:rsidRDefault="00345901" w:rsidP="00345901">
      <w:pPr>
        <w:pStyle w:val="NoSpacing"/>
      </w:pPr>
    </w:p>
    <w:p w:rsidR="00345901" w:rsidRDefault="00345901" w:rsidP="00345901">
      <w:pPr>
        <w:pStyle w:val="NoSpacing"/>
        <w:rPr>
          <w:b/>
        </w:rPr>
      </w:pPr>
      <w:r>
        <w:t xml:space="preserve">       </w:t>
      </w:r>
      <w:r>
        <w:tab/>
        <w:t xml:space="preserve">b)  Create a </w:t>
      </w:r>
      <w:r w:rsidRPr="00384B12">
        <w:rPr>
          <w:b/>
        </w:rPr>
        <w:t xml:space="preserve">theory </w:t>
      </w:r>
      <w:r>
        <w:rPr>
          <w:b/>
        </w:rPr>
        <w:t xml:space="preserve">for </w:t>
      </w:r>
      <w:r w:rsidR="003D1D4D">
        <w:rPr>
          <w:b/>
        </w:rPr>
        <w:t>each</w:t>
      </w:r>
      <w:r>
        <w:rPr>
          <w:b/>
        </w:rPr>
        <w:t xml:space="preserve"> side (2-3 paragraphs, 4-7 sentences each) </w:t>
      </w:r>
      <w:r>
        <w:t xml:space="preserve">— </w:t>
      </w:r>
      <w:proofErr w:type="gramStart"/>
      <w:r>
        <w:t>The</w:t>
      </w:r>
      <w:proofErr w:type="gramEnd"/>
      <w:r>
        <w:t xml:space="preserve"> theory is:  </w:t>
      </w:r>
      <w:r w:rsidRPr="00384B12">
        <w:t>why, based on the law, the facts</w:t>
      </w:r>
      <w:r>
        <w:t xml:space="preserve"> of the witnesses</w:t>
      </w:r>
      <w:r w:rsidRPr="00384B12">
        <w:t xml:space="preserve">, and evidence must each side win the case. </w:t>
      </w:r>
      <w:r w:rsidR="005714DF">
        <w:t>(</w:t>
      </w:r>
      <w:proofErr w:type="gramStart"/>
      <w:r w:rsidR="005714DF">
        <w:t>a</w:t>
      </w:r>
      <w:proofErr w:type="gramEnd"/>
      <w:r w:rsidR="005714DF">
        <w:t xml:space="preserve"> theory is more technical than a story)</w:t>
      </w:r>
    </w:p>
    <w:p w:rsidR="00345901" w:rsidRDefault="00345901" w:rsidP="00345901">
      <w:r>
        <w:t>    </w:t>
      </w:r>
    </w:p>
    <w:p w:rsidR="00345901" w:rsidRDefault="00345901" w:rsidP="00345901">
      <w:pPr>
        <w:rPr>
          <w:b/>
        </w:rPr>
      </w:pPr>
      <w:r>
        <w:t xml:space="preserve">       </w:t>
      </w:r>
      <w:r>
        <w:tab/>
        <w:t xml:space="preserve">c) </w:t>
      </w:r>
      <w:r w:rsidRPr="00384B12">
        <w:t xml:space="preserve">Develop a </w:t>
      </w:r>
      <w:r w:rsidRPr="00384B12">
        <w:rPr>
          <w:b/>
        </w:rPr>
        <w:t xml:space="preserve">theme for </w:t>
      </w:r>
      <w:r w:rsidR="003D1D4D">
        <w:rPr>
          <w:b/>
        </w:rPr>
        <w:t>each</w:t>
      </w:r>
      <w:bookmarkStart w:id="0" w:name="_GoBack"/>
      <w:bookmarkEnd w:id="0"/>
      <w:r w:rsidRPr="00384B12">
        <w:rPr>
          <w:b/>
        </w:rPr>
        <w:t xml:space="preserve"> theory</w:t>
      </w:r>
      <w:r w:rsidRPr="00384B12">
        <w:t xml:space="preserve"> -- one-two sentences that flow throughout and summarize your theory </w:t>
      </w:r>
      <w:r w:rsidRPr="00384B12">
        <w:rPr>
          <w:b/>
        </w:rPr>
        <w:t>(develop one theme for each side)</w:t>
      </w:r>
    </w:p>
    <w:p w:rsidR="00345901" w:rsidRDefault="00345901" w:rsidP="00345901">
      <w:pPr>
        <w:rPr>
          <w:b/>
        </w:rPr>
      </w:pPr>
    </w:p>
    <w:p w:rsidR="00345901" w:rsidRDefault="00345901" w:rsidP="00345901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 xml:space="preserve">d)  </w:t>
      </w:r>
      <w:r w:rsidRPr="005714DF">
        <w:t xml:space="preserve">Now that you have analyzed both sides, which side do you </w:t>
      </w:r>
      <w:r w:rsidRPr="005714DF">
        <w:rPr>
          <w:b/>
        </w:rPr>
        <w:t>feel more passionately about who was right</w:t>
      </w:r>
      <w:r w:rsidRPr="005714DF">
        <w:t>?  Why?   (1 paragraph)</w:t>
      </w:r>
    </w:p>
    <w:p w:rsidR="00345901" w:rsidRDefault="00345901" w:rsidP="00345901">
      <w:pPr>
        <w:rPr>
          <w:b/>
        </w:rPr>
      </w:pPr>
    </w:p>
    <w:p w:rsidR="00345901" w:rsidRDefault="00345901" w:rsidP="00345901">
      <w:pPr>
        <w:rPr>
          <w:b/>
          <w:i/>
        </w:rPr>
      </w:pPr>
    </w:p>
    <w:p w:rsidR="00345901" w:rsidRDefault="00345901" w:rsidP="00345901">
      <w:pPr>
        <w:rPr>
          <w:b/>
          <w:i/>
        </w:rPr>
      </w:pPr>
    </w:p>
    <w:p w:rsidR="00345901" w:rsidRDefault="00345901" w:rsidP="00345901">
      <w:pPr>
        <w:rPr>
          <w:b/>
          <w:i/>
        </w:rPr>
      </w:pPr>
    </w:p>
    <w:p w:rsidR="00345901" w:rsidRDefault="00B20017" w:rsidP="00345901">
      <w:pPr>
        <w:rPr>
          <w:b/>
          <w:i/>
        </w:rPr>
      </w:pPr>
      <w:r>
        <w:rPr>
          <w:b/>
          <w:i/>
        </w:rPr>
        <w:t>B</w:t>
      </w:r>
      <w:r w:rsidR="00345901">
        <w:rPr>
          <w:b/>
          <w:i/>
        </w:rPr>
        <w:t xml:space="preserve">onus:  </w:t>
      </w:r>
    </w:p>
    <w:p w:rsidR="00345901" w:rsidRPr="00664DEE" w:rsidRDefault="00345901" w:rsidP="00345901">
      <w:pPr>
        <w:rPr>
          <w:b/>
          <w:i/>
        </w:rPr>
      </w:pPr>
      <w:r w:rsidRPr="00664DEE">
        <w:rPr>
          <w:b/>
          <w:i/>
        </w:rPr>
        <w:t xml:space="preserve">For each physical exhibit in the trial: </w:t>
      </w:r>
    </w:p>
    <w:p w:rsidR="00345901" w:rsidRDefault="00345901" w:rsidP="00345901">
      <w:pPr>
        <w:rPr>
          <w:i/>
        </w:rPr>
      </w:pPr>
      <w:r w:rsidRPr="004319B3">
        <w:rPr>
          <w:i/>
        </w:rPr>
        <w:tab/>
        <w:t xml:space="preserve">1. </w:t>
      </w:r>
      <w:r>
        <w:rPr>
          <w:i/>
        </w:rPr>
        <w:t xml:space="preserve"> </w:t>
      </w:r>
      <w:r w:rsidRPr="004319B3">
        <w:rPr>
          <w:i/>
        </w:rPr>
        <w:t xml:space="preserve"> Identify which </w:t>
      </w:r>
      <w:proofErr w:type="gramStart"/>
      <w:r w:rsidRPr="004319B3">
        <w:rPr>
          <w:i/>
        </w:rPr>
        <w:t>witness(</w:t>
      </w:r>
      <w:proofErr w:type="spellStart"/>
      <w:proofErr w:type="gramEnd"/>
      <w:r w:rsidRPr="004319B3">
        <w:rPr>
          <w:i/>
        </w:rPr>
        <w:t>es</w:t>
      </w:r>
      <w:proofErr w:type="spellEnd"/>
      <w:r w:rsidRPr="004319B3">
        <w:rPr>
          <w:i/>
        </w:rPr>
        <w:t xml:space="preserve">) </w:t>
      </w:r>
      <w:r>
        <w:rPr>
          <w:i/>
        </w:rPr>
        <w:t xml:space="preserve">(either on your side, or your opponents side), each piece of evidence </w:t>
      </w:r>
      <w:r w:rsidRPr="004319B3">
        <w:rPr>
          <w:i/>
        </w:rPr>
        <w:t>can be introduced with.</w:t>
      </w:r>
    </w:p>
    <w:p w:rsidR="00345901" w:rsidRPr="004319B3" w:rsidRDefault="00345901" w:rsidP="00345901">
      <w:pPr>
        <w:rPr>
          <w:i/>
        </w:rPr>
      </w:pPr>
      <w:r>
        <w:rPr>
          <w:i/>
        </w:rPr>
        <w:tab/>
        <w:t xml:space="preserve">2.  Identify which </w:t>
      </w:r>
      <w:proofErr w:type="gramStart"/>
      <w:r>
        <w:rPr>
          <w:i/>
        </w:rPr>
        <w:t>witness(</w:t>
      </w:r>
      <w:proofErr w:type="spellStart"/>
      <w:proofErr w:type="gramEnd"/>
      <w:r>
        <w:rPr>
          <w:i/>
        </w:rPr>
        <w:t>es</w:t>
      </w:r>
      <w:proofErr w:type="spellEnd"/>
      <w:r>
        <w:rPr>
          <w:i/>
        </w:rPr>
        <w:t>) this piece of evidence c</w:t>
      </w:r>
      <w:r w:rsidR="005714DF">
        <w:rPr>
          <w:i/>
        </w:rPr>
        <w:t xml:space="preserve">an be a problem for on the cross examination (which evidence hurts a </w:t>
      </w:r>
      <w:r w:rsidR="002F7709">
        <w:rPr>
          <w:i/>
        </w:rPr>
        <w:t xml:space="preserve">particular </w:t>
      </w:r>
      <w:r w:rsidR="005714DF">
        <w:rPr>
          <w:i/>
        </w:rPr>
        <w:t>witness)</w:t>
      </w:r>
      <w:r>
        <w:rPr>
          <w:i/>
        </w:rPr>
        <w:t xml:space="preserve"> </w:t>
      </w:r>
    </w:p>
    <w:p w:rsidR="006C2695" w:rsidRDefault="006C2695" w:rsidP="00A12A09"/>
    <w:p w:rsidR="006C2695" w:rsidRDefault="006C2695" w:rsidP="00A12A09"/>
    <w:p w:rsidR="00345901" w:rsidRDefault="00345901" w:rsidP="00A12A09">
      <w:pPr>
        <w:rPr>
          <w:b/>
        </w:rPr>
      </w:pPr>
    </w:p>
    <w:p w:rsidR="00345901" w:rsidRDefault="00345901" w:rsidP="00A12A09">
      <w:pPr>
        <w:rPr>
          <w:b/>
        </w:rPr>
      </w:pPr>
    </w:p>
    <w:p w:rsidR="00345901" w:rsidRDefault="00345901" w:rsidP="00A12A09">
      <w:pPr>
        <w:rPr>
          <w:b/>
        </w:rPr>
      </w:pPr>
    </w:p>
    <w:p w:rsidR="00345901" w:rsidRDefault="00345901" w:rsidP="00A12A09">
      <w:pPr>
        <w:rPr>
          <w:b/>
        </w:rPr>
      </w:pPr>
    </w:p>
    <w:p w:rsidR="00345901" w:rsidRDefault="00345901" w:rsidP="00A12A09">
      <w:pPr>
        <w:rPr>
          <w:b/>
        </w:rPr>
      </w:pPr>
    </w:p>
    <w:p w:rsidR="00345901" w:rsidRDefault="00345901" w:rsidP="00A12A09">
      <w:pPr>
        <w:rPr>
          <w:b/>
        </w:rPr>
      </w:pPr>
    </w:p>
    <w:p w:rsidR="00345901" w:rsidRDefault="00345901" w:rsidP="00A12A09">
      <w:pPr>
        <w:rPr>
          <w:b/>
        </w:rPr>
      </w:pPr>
    </w:p>
    <w:p w:rsidR="00345901" w:rsidRDefault="00345901" w:rsidP="00A12A09">
      <w:pPr>
        <w:rPr>
          <w:b/>
        </w:rPr>
      </w:pPr>
    </w:p>
    <w:p w:rsidR="00345901" w:rsidRDefault="00345901" w:rsidP="00A12A09">
      <w:pPr>
        <w:rPr>
          <w:b/>
        </w:rPr>
      </w:pPr>
    </w:p>
    <w:p w:rsidR="00345901" w:rsidRDefault="00345901" w:rsidP="00A12A09">
      <w:pPr>
        <w:rPr>
          <w:b/>
        </w:rPr>
      </w:pPr>
    </w:p>
    <w:p w:rsidR="00F10D45" w:rsidRPr="00BE658A" w:rsidRDefault="00F10D45" w:rsidP="00F10D45">
      <w:pPr>
        <w:rPr>
          <w:b/>
        </w:rPr>
      </w:pPr>
      <w:r w:rsidRPr="00BE658A">
        <w:rPr>
          <w:b/>
        </w:rPr>
        <w:t>Mock Trial vocabulary</w:t>
      </w:r>
      <w:r>
        <w:rPr>
          <w:b/>
        </w:rPr>
        <w:t xml:space="preserve">, </w:t>
      </w:r>
      <w:r w:rsidRPr="00BE658A">
        <w:rPr>
          <w:b/>
        </w:rPr>
        <w:t>language</w:t>
      </w:r>
      <w:r>
        <w:rPr>
          <w:b/>
        </w:rPr>
        <w:t xml:space="preserve"> and concepts</w:t>
      </w:r>
    </w:p>
    <w:p w:rsidR="00F10D45" w:rsidRDefault="00F10D45" w:rsidP="00F10D45"/>
    <w:p w:rsidR="00F10D45" w:rsidRDefault="00F10D45" w:rsidP="00F10D45">
      <w:pPr>
        <w:rPr>
          <w:b/>
        </w:rPr>
      </w:pPr>
      <w:r>
        <w:rPr>
          <w:b/>
        </w:rPr>
        <w:t>Vocab Part I</w:t>
      </w:r>
    </w:p>
    <w:p w:rsidR="00F10D45" w:rsidRDefault="00F10D45" w:rsidP="00F10D45">
      <w:pPr>
        <w:pStyle w:val="ListParagraph"/>
        <w:numPr>
          <w:ilvl w:val="0"/>
          <w:numId w:val="5"/>
        </w:numPr>
      </w:pPr>
      <w:r>
        <w:t xml:space="preserve"> Elements of the case</w:t>
      </w:r>
    </w:p>
    <w:p w:rsidR="00F10D45" w:rsidRDefault="00F10D45" w:rsidP="00F10D45">
      <w:pPr>
        <w:pStyle w:val="ListParagraph"/>
        <w:numPr>
          <w:ilvl w:val="0"/>
          <w:numId w:val="5"/>
        </w:numPr>
      </w:pPr>
      <w:r>
        <w:t>Embezzlement</w:t>
      </w:r>
    </w:p>
    <w:p w:rsidR="00F10D45" w:rsidRDefault="00F10D45" w:rsidP="00F10D45">
      <w:pPr>
        <w:pStyle w:val="ListParagraph"/>
        <w:numPr>
          <w:ilvl w:val="0"/>
          <w:numId w:val="5"/>
        </w:numPr>
      </w:pPr>
      <w:r>
        <w:t>Conversion</w:t>
      </w:r>
    </w:p>
    <w:p w:rsidR="00F10D45" w:rsidRDefault="00F10D45" w:rsidP="00F10D45">
      <w:pPr>
        <w:pStyle w:val="ListParagraph"/>
        <w:numPr>
          <w:ilvl w:val="0"/>
          <w:numId w:val="5"/>
        </w:numPr>
      </w:pPr>
      <w:r>
        <w:t>Opening</w:t>
      </w:r>
    </w:p>
    <w:p w:rsidR="00F10D45" w:rsidRDefault="00F10D45" w:rsidP="00F10D45">
      <w:pPr>
        <w:pStyle w:val="ListParagraph"/>
        <w:numPr>
          <w:ilvl w:val="0"/>
          <w:numId w:val="5"/>
        </w:numPr>
      </w:pPr>
      <w:r>
        <w:t>Closing</w:t>
      </w:r>
    </w:p>
    <w:p w:rsidR="00F10D45" w:rsidRDefault="00F10D45" w:rsidP="00F10D45">
      <w:pPr>
        <w:pStyle w:val="ListParagraph"/>
        <w:numPr>
          <w:ilvl w:val="0"/>
          <w:numId w:val="5"/>
        </w:numPr>
      </w:pPr>
      <w:r>
        <w:t>Direct Examination</w:t>
      </w:r>
    </w:p>
    <w:p w:rsidR="00F10D45" w:rsidRDefault="00F10D45" w:rsidP="00F10D45">
      <w:pPr>
        <w:pStyle w:val="ListParagraph"/>
        <w:numPr>
          <w:ilvl w:val="0"/>
          <w:numId w:val="5"/>
        </w:numPr>
      </w:pPr>
      <w:r>
        <w:t>Cross Examination</w:t>
      </w:r>
    </w:p>
    <w:p w:rsidR="00F10D45" w:rsidRDefault="00F10D45" w:rsidP="00F10D45">
      <w:pPr>
        <w:pStyle w:val="ListParagraph"/>
        <w:numPr>
          <w:ilvl w:val="0"/>
          <w:numId w:val="5"/>
        </w:numPr>
      </w:pPr>
      <w:r>
        <w:t>Burden of Proof</w:t>
      </w:r>
    </w:p>
    <w:p w:rsidR="00F10D45" w:rsidRDefault="00F10D45" w:rsidP="00F10D45">
      <w:pPr>
        <w:pStyle w:val="ListParagraph"/>
        <w:numPr>
          <w:ilvl w:val="0"/>
          <w:numId w:val="5"/>
        </w:numPr>
      </w:pPr>
      <w:r>
        <w:t>“Beyond a Reasonable Doubt”</w:t>
      </w:r>
    </w:p>
    <w:p w:rsidR="00F10D45" w:rsidRDefault="00F10D45" w:rsidP="00F10D45">
      <w:pPr>
        <w:pStyle w:val="ListParagraph"/>
        <w:numPr>
          <w:ilvl w:val="0"/>
          <w:numId w:val="5"/>
        </w:numPr>
      </w:pPr>
      <w:r>
        <w:t>“Beyond a Preponderance of Evidence”</w:t>
      </w:r>
    </w:p>
    <w:p w:rsidR="00F10D45" w:rsidRDefault="00F10D45" w:rsidP="00F10D45">
      <w:pPr>
        <w:pStyle w:val="ListParagraph"/>
        <w:numPr>
          <w:ilvl w:val="0"/>
          <w:numId w:val="5"/>
        </w:numPr>
      </w:pPr>
      <w:r>
        <w:t>Bench</w:t>
      </w:r>
    </w:p>
    <w:p w:rsidR="00F10D45" w:rsidRDefault="00F10D45" w:rsidP="00F10D45">
      <w:pPr>
        <w:pStyle w:val="ListParagraph"/>
        <w:numPr>
          <w:ilvl w:val="0"/>
          <w:numId w:val="5"/>
        </w:numPr>
      </w:pPr>
      <w:r>
        <w:t>Plaintiff</w:t>
      </w:r>
    </w:p>
    <w:p w:rsidR="00F10D45" w:rsidRDefault="00F10D45" w:rsidP="00F10D45">
      <w:pPr>
        <w:pStyle w:val="ListParagraph"/>
        <w:numPr>
          <w:ilvl w:val="0"/>
          <w:numId w:val="5"/>
        </w:numPr>
      </w:pPr>
      <w:r>
        <w:t>Defendant</w:t>
      </w:r>
    </w:p>
    <w:p w:rsidR="00F10D45" w:rsidRDefault="00F10D45" w:rsidP="00F10D45">
      <w:pPr>
        <w:pStyle w:val="ListParagraph"/>
        <w:numPr>
          <w:ilvl w:val="0"/>
          <w:numId w:val="5"/>
        </w:numPr>
      </w:pPr>
      <w:r>
        <w:t>Case Law</w:t>
      </w:r>
    </w:p>
    <w:p w:rsidR="00F10D45" w:rsidRDefault="00F10D45" w:rsidP="00F10D45">
      <w:pPr>
        <w:pStyle w:val="ListParagraph"/>
        <w:numPr>
          <w:ilvl w:val="0"/>
          <w:numId w:val="5"/>
        </w:numPr>
      </w:pPr>
      <w:r>
        <w:t>Precedent</w:t>
      </w:r>
    </w:p>
    <w:p w:rsidR="00F10D45" w:rsidRDefault="00F10D45" w:rsidP="00F10D45">
      <w:pPr>
        <w:pStyle w:val="ListParagraph"/>
        <w:numPr>
          <w:ilvl w:val="0"/>
          <w:numId w:val="5"/>
        </w:numPr>
      </w:pPr>
      <w:r>
        <w:t>Affidavit</w:t>
      </w:r>
    </w:p>
    <w:p w:rsidR="00F10D45" w:rsidRDefault="00F10D45" w:rsidP="00F10D45">
      <w:pPr>
        <w:pStyle w:val="ListParagraph"/>
        <w:numPr>
          <w:ilvl w:val="0"/>
          <w:numId w:val="5"/>
        </w:numPr>
      </w:pPr>
      <w:r>
        <w:t>Well of the Court</w:t>
      </w:r>
    </w:p>
    <w:p w:rsidR="00F10D45" w:rsidRDefault="00F10D45" w:rsidP="00F10D45">
      <w:pPr>
        <w:pStyle w:val="ListParagraph"/>
        <w:numPr>
          <w:ilvl w:val="0"/>
          <w:numId w:val="5"/>
        </w:numPr>
      </w:pPr>
      <w:r>
        <w:t>Counsel</w:t>
      </w:r>
    </w:p>
    <w:p w:rsidR="00F10D45" w:rsidRDefault="00F10D45" w:rsidP="00F10D45">
      <w:pPr>
        <w:pStyle w:val="ListParagraph"/>
        <w:numPr>
          <w:ilvl w:val="0"/>
          <w:numId w:val="5"/>
        </w:numPr>
      </w:pPr>
      <w:r>
        <w:t>Held</w:t>
      </w:r>
    </w:p>
    <w:p w:rsidR="00F10D45" w:rsidRDefault="00F10D45" w:rsidP="00F10D45">
      <w:pPr>
        <w:pStyle w:val="ListParagraph"/>
        <w:numPr>
          <w:ilvl w:val="0"/>
          <w:numId w:val="5"/>
        </w:numPr>
      </w:pPr>
      <w:r>
        <w:t>Allegation</w:t>
      </w:r>
    </w:p>
    <w:p w:rsidR="00F10D45" w:rsidRDefault="00F10D45" w:rsidP="00F10D45"/>
    <w:p w:rsidR="00F10D45" w:rsidRDefault="00F10D45" w:rsidP="00F10D45">
      <w:pPr>
        <w:rPr>
          <w:b/>
        </w:rPr>
      </w:pPr>
      <w:r>
        <w:rPr>
          <w:b/>
        </w:rPr>
        <w:t>Vocab Part II</w:t>
      </w:r>
    </w:p>
    <w:p w:rsidR="00F10D45" w:rsidRDefault="00F10D45" w:rsidP="00F10D45">
      <w:pPr>
        <w:pStyle w:val="ListParagraph"/>
        <w:numPr>
          <w:ilvl w:val="0"/>
          <w:numId w:val="6"/>
        </w:numPr>
      </w:pPr>
      <w:r>
        <w:t xml:space="preserve"> Expert Opinion</w:t>
      </w:r>
    </w:p>
    <w:p w:rsidR="00F10D45" w:rsidRDefault="00F10D45" w:rsidP="00F10D45">
      <w:pPr>
        <w:pStyle w:val="ListParagraph"/>
        <w:numPr>
          <w:ilvl w:val="0"/>
          <w:numId w:val="6"/>
        </w:numPr>
      </w:pPr>
      <w:r>
        <w:t>Expert Witness</w:t>
      </w:r>
    </w:p>
    <w:p w:rsidR="00F10D45" w:rsidRDefault="00F10D45" w:rsidP="00F10D45">
      <w:pPr>
        <w:pStyle w:val="ListParagraph"/>
        <w:numPr>
          <w:ilvl w:val="0"/>
          <w:numId w:val="6"/>
        </w:numPr>
      </w:pPr>
      <w:r>
        <w:t>Non-expert Opinion</w:t>
      </w:r>
    </w:p>
    <w:p w:rsidR="00F10D45" w:rsidRDefault="00F10D45" w:rsidP="00F10D45">
      <w:pPr>
        <w:pStyle w:val="ListParagraph"/>
        <w:numPr>
          <w:ilvl w:val="0"/>
          <w:numId w:val="6"/>
        </w:numPr>
      </w:pPr>
      <w:r>
        <w:t>Verdict</w:t>
      </w:r>
    </w:p>
    <w:p w:rsidR="00F10D45" w:rsidRDefault="00F10D45" w:rsidP="00F10D45">
      <w:pPr>
        <w:pStyle w:val="ListParagraph"/>
        <w:numPr>
          <w:ilvl w:val="0"/>
          <w:numId w:val="6"/>
        </w:numPr>
      </w:pPr>
      <w:r>
        <w:t>Testimony</w:t>
      </w:r>
    </w:p>
    <w:p w:rsidR="00F10D45" w:rsidRDefault="00F10D45" w:rsidP="00F10D45"/>
    <w:p w:rsidR="00F10D45" w:rsidRDefault="00F10D45" w:rsidP="00F10D45">
      <w:pPr>
        <w:rPr>
          <w:b/>
        </w:rPr>
      </w:pPr>
      <w:r>
        <w:rPr>
          <w:b/>
        </w:rPr>
        <w:t>Vocab Part III</w:t>
      </w:r>
    </w:p>
    <w:p w:rsidR="00F10D45" w:rsidRDefault="00F10D45" w:rsidP="00F10D45">
      <w:pPr>
        <w:pStyle w:val="ListParagraph"/>
        <w:numPr>
          <w:ilvl w:val="0"/>
          <w:numId w:val="7"/>
        </w:numPr>
      </w:pPr>
      <w:r>
        <w:t xml:space="preserve"> Objection</w:t>
      </w:r>
    </w:p>
    <w:p w:rsidR="00F10D45" w:rsidRDefault="00F10D45" w:rsidP="00F10D45">
      <w:pPr>
        <w:pStyle w:val="ListParagraph"/>
        <w:numPr>
          <w:ilvl w:val="0"/>
          <w:numId w:val="7"/>
        </w:numPr>
      </w:pPr>
      <w:r>
        <w:t>Foundation</w:t>
      </w:r>
    </w:p>
    <w:p w:rsidR="00F10D45" w:rsidRDefault="00F10D45" w:rsidP="00F10D45">
      <w:pPr>
        <w:pStyle w:val="ListParagraph"/>
        <w:numPr>
          <w:ilvl w:val="0"/>
          <w:numId w:val="7"/>
        </w:numPr>
      </w:pPr>
      <w:r>
        <w:t>Relevance</w:t>
      </w:r>
    </w:p>
    <w:p w:rsidR="00F10D45" w:rsidRDefault="00F10D45" w:rsidP="00F10D45">
      <w:pPr>
        <w:pStyle w:val="ListParagraph"/>
        <w:numPr>
          <w:ilvl w:val="0"/>
          <w:numId w:val="7"/>
        </w:numPr>
      </w:pPr>
      <w:r>
        <w:t>Objection</w:t>
      </w:r>
    </w:p>
    <w:p w:rsidR="00F10D45" w:rsidRDefault="00F10D45" w:rsidP="00F10D45">
      <w:pPr>
        <w:pStyle w:val="ListParagraph"/>
        <w:numPr>
          <w:ilvl w:val="0"/>
          <w:numId w:val="7"/>
        </w:numPr>
      </w:pPr>
      <w:r>
        <w:t>Credibility</w:t>
      </w:r>
    </w:p>
    <w:p w:rsidR="00F10D45" w:rsidRDefault="00F10D45" w:rsidP="00F10D45">
      <w:pPr>
        <w:pStyle w:val="ListParagraph"/>
        <w:numPr>
          <w:ilvl w:val="0"/>
          <w:numId w:val="7"/>
        </w:numPr>
      </w:pPr>
      <w:r>
        <w:t>Admissible</w:t>
      </w:r>
    </w:p>
    <w:p w:rsidR="00F10D45" w:rsidRDefault="00F10D45" w:rsidP="00F10D45">
      <w:pPr>
        <w:pStyle w:val="ListParagraph"/>
        <w:numPr>
          <w:ilvl w:val="0"/>
          <w:numId w:val="7"/>
        </w:numPr>
      </w:pPr>
      <w:r>
        <w:t>Hearsay</w:t>
      </w:r>
    </w:p>
    <w:p w:rsidR="00F10D45" w:rsidRDefault="00F10D45" w:rsidP="00F10D45">
      <w:pPr>
        <w:pStyle w:val="ListParagraph"/>
        <w:numPr>
          <w:ilvl w:val="0"/>
          <w:numId w:val="7"/>
        </w:numPr>
      </w:pPr>
      <w:r>
        <w:t>Exceptions to Hearsay</w:t>
      </w:r>
    </w:p>
    <w:p w:rsidR="00F10D45" w:rsidRDefault="00F10D45" w:rsidP="00F10D45">
      <w:pPr>
        <w:pStyle w:val="ListParagraph"/>
        <w:numPr>
          <w:ilvl w:val="0"/>
          <w:numId w:val="7"/>
        </w:numPr>
      </w:pPr>
      <w:r>
        <w:t>Relevance</w:t>
      </w:r>
    </w:p>
    <w:p w:rsidR="00F10D45" w:rsidRDefault="00F10D45" w:rsidP="00F10D45">
      <w:pPr>
        <w:pStyle w:val="ListParagraph"/>
        <w:numPr>
          <w:ilvl w:val="0"/>
          <w:numId w:val="7"/>
        </w:numPr>
      </w:pPr>
      <w:r>
        <w:t>Inadmissible</w:t>
      </w:r>
    </w:p>
    <w:p w:rsidR="00F10D45" w:rsidRDefault="00F10D45" w:rsidP="00F10D45">
      <w:pPr>
        <w:pStyle w:val="ListParagraph"/>
        <w:numPr>
          <w:ilvl w:val="0"/>
          <w:numId w:val="7"/>
        </w:numPr>
      </w:pPr>
      <w:r>
        <w:t>Argumentative</w:t>
      </w:r>
    </w:p>
    <w:p w:rsidR="00F10D45" w:rsidRDefault="00F10D45" w:rsidP="00F10D45">
      <w:pPr>
        <w:pStyle w:val="ListParagraph"/>
        <w:numPr>
          <w:ilvl w:val="0"/>
          <w:numId w:val="7"/>
        </w:numPr>
      </w:pPr>
      <w:r>
        <w:t>Speculation/Speculative</w:t>
      </w:r>
    </w:p>
    <w:p w:rsidR="00F10D45" w:rsidRDefault="00F10D45" w:rsidP="00F10D45">
      <w:pPr>
        <w:pStyle w:val="ListParagraph"/>
        <w:numPr>
          <w:ilvl w:val="0"/>
          <w:numId w:val="7"/>
        </w:numPr>
      </w:pPr>
      <w:r>
        <w:t>“Objection Stands”</w:t>
      </w:r>
    </w:p>
    <w:p w:rsidR="00F10D45" w:rsidRDefault="00F10D45" w:rsidP="00F10D45">
      <w:pPr>
        <w:pStyle w:val="ListParagraph"/>
        <w:numPr>
          <w:ilvl w:val="0"/>
          <w:numId w:val="7"/>
        </w:numPr>
      </w:pPr>
      <w:r>
        <w:t>“Objection Over-ruled”</w:t>
      </w:r>
    </w:p>
    <w:p w:rsidR="00F10D45" w:rsidRDefault="00F10D45" w:rsidP="00F10D45">
      <w:pPr>
        <w:pStyle w:val="ListParagraph"/>
        <w:numPr>
          <w:ilvl w:val="0"/>
          <w:numId w:val="7"/>
        </w:numPr>
      </w:pPr>
      <w:r>
        <w:t>“Objection Sustained”</w:t>
      </w:r>
    </w:p>
    <w:p w:rsidR="00F10D45" w:rsidRDefault="00F10D45" w:rsidP="00F10D45">
      <w:pPr>
        <w:pStyle w:val="ListParagraph"/>
        <w:numPr>
          <w:ilvl w:val="0"/>
          <w:numId w:val="7"/>
        </w:numPr>
      </w:pPr>
      <w:r>
        <w:t>Nonresponsive</w:t>
      </w:r>
    </w:p>
    <w:p w:rsidR="00F10D45" w:rsidRDefault="00F10D45" w:rsidP="00F10D45">
      <w:pPr>
        <w:pStyle w:val="ListParagraph"/>
        <w:numPr>
          <w:ilvl w:val="0"/>
          <w:numId w:val="7"/>
        </w:numPr>
      </w:pPr>
      <w:r>
        <w:t>Impeach (impeach the witness)</w:t>
      </w:r>
    </w:p>
    <w:p w:rsidR="00F10D45" w:rsidRDefault="00F10D45" w:rsidP="00F10D45">
      <w:pPr>
        <w:pStyle w:val="ListParagraph"/>
        <w:numPr>
          <w:ilvl w:val="0"/>
          <w:numId w:val="7"/>
        </w:numPr>
      </w:pPr>
      <w:r>
        <w:t>“Direct the…(court/witness/counsel)</w:t>
      </w:r>
    </w:p>
    <w:p w:rsidR="00F10D45" w:rsidRDefault="00F10D45" w:rsidP="00F10D45">
      <w:pPr>
        <w:pStyle w:val="ListParagraph"/>
        <w:numPr>
          <w:ilvl w:val="0"/>
          <w:numId w:val="7"/>
        </w:numPr>
      </w:pPr>
      <w:r>
        <w:t xml:space="preserve"> Circumstantial evidence</w:t>
      </w:r>
    </w:p>
    <w:p w:rsidR="00F10D45" w:rsidRPr="00B56E51" w:rsidRDefault="00F10D45" w:rsidP="00F10D45">
      <w:pPr>
        <w:pStyle w:val="ListParagraph"/>
        <w:numPr>
          <w:ilvl w:val="0"/>
          <w:numId w:val="7"/>
        </w:numPr>
      </w:pPr>
      <w:r>
        <w:t>Appeal</w:t>
      </w:r>
    </w:p>
    <w:p w:rsidR="00F10D45" w:rsidRDefault="00F10D45" w:rsidP="00A12A09">
      <w:pPr>
        <w:rPr>
          <w:b/>
        </w:rPr>
      </w:pPr>
    </w:p>
    <w:p w:rsidR="00F10D45" w:rsidRDefault="00F10D45" w:rsidP="00A12A09">
      <w:pPr>
        <w:rPr>
          <w:b/>
        </w:rPr>
      </w:pPr>
    </w:p>
    <w:p w:rsidR="00F10D45" w:rsidRDefault="00F10D45" w:rsidP="00A12A09">
      <w:pPr>
        <w:rPr>
          <w:b/>
        </w:rPr>
      </w:pPr>
    </w:p>
    <w:p w:rsidR="00F10D45" w:rsidRDefault="00F10D45" w:rsidP="00A12A09">
      <w:pPr>
        <w:rPr>
          <w:b/>
        </w:rPr>
      </w:pPr>
    </w:p>
    <w:p w:rsidR="00F10D45" w:rsidRDefault="00F10D45" w:rsidP="00A12A09">
      <w:pPr>
        <w:rPr>
          <w:b/>
        </w:rPr>
      </w:pPr>
    </w:p>
    <w:p w:rsidR="00F10D45" w:rsidRDefault="00F10D45" w:rsidP="00A12A09">
      <w:pPr>
        <w:rPr>
          <w:b/>
        </w:rPr>
      </w:pPr>
    </w:p>
    <w:p w:rsidR="00F10D45" w:rsidRDefault="00F10D45" w:rsidP="00A12A09">
      <w:pPr>
        <w:rPr>
          <w:b/>
        </w:rPr>
      </w:pPr>
    </w:p>
    <w:p w:rsidR="00F10D45" w:rsidRDefault="00F10D45" w:rsidP="00A12A09">
      <w:pPr>
        <w:rPr>
          <w:b/>
        </w:rPr>
      </w:pPr>
    </w:p>
    <w:p w:rsidR="00F10D45" w:rsidRDefault="00F10D45" w:rsidP="00A12A09">
      <w:pPr>
        <w:rPr>
          <w:b/>
        </w:rPr>
      </w:pPr>
    </w:p>
    <w:p w:rsidR="006C2695" w:rsidRPr="00BE658A" w:rsidRDefault="00BE658A" w:rsidP="00A12A09">
      <w:pPr>
        <w:rPr>
          <w:b/>
        </w:rPr>
      </w:pPr>
      <w:r w:rsidRPr="00BE658A">
        <w:rPr>
          <w:b/>
        </w:rPr>
        <w:t>Mock Trial vocabulary</w:t>
      </w:r>
      <w:r>
        <w:rPr>
          <w:b/>
        </w:rPr>
        <w:t xml:space="preserve">, </w:t>
      </w:r>
      <w:r w:rsidRPr="00BE658A">
        <w:rPr>
          <w:b/>
        </w:rPr>
        <w:t>language</w:t>
      </w:r>
      <w:r>
        <w:rPr>
          <w:b/>
        </w:rPr>
        <w:t xml:space="preserve"> and concepts</w:t>
      </w:r>
    </w:p>
    <w:p w:rsidR="0068568B" w:rsidRPr="004319B3" w:rsidRDefault="0068568B" w:rsidP="0068568B">
      <w:pPr>
        <w:numPr>
          <w:ilvl w:val="0"/>
          <w:numId w:val="1"/>
        </w:numPr>
      </w:pPr>
      <w:r>
        <w:t>elements of the case</w:t>
      </w:r>
    </w:p>
    <w:p w:rsidR="0068568B" w:rsidRDefault="0068568B" w:rsidP="0068568B">
      <w:pPr>
        <w:numPr>
          <w:ilvl w:val="0"/>
          <w:numId w:val="1"/>
        </w:numPr>
      </w:pPr>
      <w:r>
        <w:t>Embezzlement</w:t>
      </w:r>
    </w:p>
    <w:p w:rsidR="0068568B" w:rsidRDefault="0068568B" w:rsidP="0068568B">
      <w:pPr>
        <w:numPr>
          <w:ilvl w:val="0"/>
          <w:numId w:val="1"/>
        </w:numPr>
      </w:pPr>
      <w:r>
        <w:t>Conversion</w:t>
      </w:r>
    </w:p>
    <w:p w:rsidR="00A12A09" w:rsidRDefault="00A12A09" w:rsidP="00A12A09">
      <w:pPr>
        <w:numPr>
          <w:ilvl w:val="0"/>
          <w:numId w:val="1"/>
        </w:numPr>
      </w:pPr>
      <w:proofErr w:type="spellStart"/>
      <w:r>
        <w:t>Voir</w:t>
      </w:r>
      <w:proofErr w:type="spellEnd"/>
      <w:r>
        <w:t xml:space="preserve"> Dire</w:t>
      </w:r>
    </w:p>
    <w:p w:rsidR="00A12A09" w:rsidRDefault="00A12A09" w:rsidP="00A12A09">
      <w:pPr>
        <w:numPr>
          <w:ilvl w:val="0"/>
          <w:numId w:val="1"/>
        </w:numPr>
      </w:pPr>
      <w:r>
        <w:t>Opening</w:t>
      </w:r>
    </w:p>
    <w:p w:rsidR="00A12A09" w:rsidRDefault="00A12A09" w:rsidP="00A12A09">
      <w:pPr>
        <w:numPr>
          <w:ilvl w:val="0"/>
          <w:numId w:val="1"/>
        </w:numPr>
      </w:pPr>
      <w:r>
        <w:t>Closing</w:t>
      </w:r>
    </w:p>
    <w:p w:rsidR="00A12A09" w:rsidRDefault="00A12A09" w:rsidP="00A12A09">
      <w:pPr>
        <w:numPr>
          <w:ilvl w:val="0"/>
          <w:numId w:val="1"/>
        </w:numPr>
      </w:pPr>
      <w:r>
        <w:t>Direct Examination</w:t>
      </w:r>
    </w:p>
    <w:p w:rsidR="00A12A09" w:rsidRDefault="00A12A09" w:rsidP="00A12A09">
      <w:pPr>
        <w:numPr>
          <w:ilvl w:val="0"/>
          <w:numId w:val="1"/>
        </w:numPr>
      </w:pPr>
      <w:r>
        <w:t>Cross Examination</w:t>
      </w:r>
    </w:p>
    <w:p w:rsidR="00A12A09" w:rsidRDefault="00A12A09" w:rsidP="00A12A09">
      <w:pPr>
        <w:numPr>
          <w:ilvl w:val="0"/>
          <w:numId w:val="1"/>
        </w:numPr>
      </w:pPr>
      <w:r w:rsidRPr="00DE3BAA">
        <w:t>“beyond a reasonable doubt”</w:t>
      </w:r>
    </w:p>
    <w:p w:rsidR="00A12A09" w:rsidRDefault="00A12A09" w:rsidP="00A12A09">
      <w:pPr>
        <w:numPr>
          <w:ilvl w:val="0"/>
          <w:numId w:val="1"/>
        </w:numPr>
      </w:pPr>
      <w:r>
        <w:t>Beyond a preponderance of evidence</w:t>
      </w:r>
    </w:p>
    <w:p w:rsidR="00A12A09" w:rsidRDefault="00A12A09" w:rsidP="00A12A09">
      <w:pPr>
        <w:numPr>
          <w:ilvl w:val="0"/>
          <w:numId w:val="1"/>
        </w:numPr>
      </w:pPr>
      <w:r>
        <w:t>Bench</w:t>
      </w:r>
    </w:p>
    <w:p w:rsidR="00A12A09" w:rsidRDefault="00A12A09" w:rsidP="00A12A09">
      <w:pPr>
        <w:numPr>
          <w:ilvl w:val="0"/>
          <w:numId w:val="1"/>
        </w:numPr>
      </w:pPr>
      <w:r>
        <w:t>Deliberation</w:t>
      </w:r>
    </w:p>
    <w:p w:rsidR="00A12A09" w:rsidRDefault="00A12A09" w:rsidP="00A12A09">
      <w:pPr>
        <w:numPr>
          <w:ilvl w:val="0"/>
          <w:numId w:val="1"/>
        </w:numPr>
      </w:pPr>
      <w:r w:rsidRPr="004319B3">
        <w:t>Plaintiff</w:t>
      </w:r>
    </w:p>
    <w:p w:rsidR="00A12A09" w:rsidRDefault="00A12A09" w:rsidP="00A12A09">
      <w:pPr>
        <w:numPr>
          <w:ilvl w:val="0"/>
          <w:numId w:val="1"/>
        </w:numPr>
      </w:pPr>
      <w:r w:rsidRPr="004319B3">
        <w:t>Prosecution</w:t>
      </w:r>
    </w:p>
    <w:p w:rsidR="00A12A09" w:rsidRDefault="00A12A09" w:rsidP="00A12A09">
      <w:pPr>
        <w:numPr>
          <w:ilvl w:val="0"/>
          <w:numId w:val="1"/>
        </w:numPr>
      </w:pPr>
      <w:r w:rsidRPr="004319B3">
        <w:t>Defendant</w:t>
      </w:r>
    </w:p>
    <w:p w:rsidR="00A12A09" w:rsidRDefault="00A12A09" w:rsidP="00A12A09">
      <w:pPr>
        <w:numPr>
          <w:ilvl w:val="0"/>
          <w:numId w:val="1"/>
        </w:numPr>
      </w:pPr>
      <w:r w:rsidRPr="004319B3">
        <w:t>Burden of Proof</w:t>
      </w:r>
    </w:p>
    <w:p w:rsidR="00A12A09" w:rsidRPr="00A12A09" w:rsidRDefault="00A12A09" w:rsidP="00A12A09">
      <w:pPr>
        <w:numPr>
          <w:ilvl w:val="0"/>
          <w:numId w:val="1"/>
        </w:numPr>
        <w:rPr>
          <w:rStyle w:val="Strong"/>
          <w:b w:val="0"/>
          <w:bCs w:val="0"/>
        </w:rPr>
      </w:pPr>
      <w:r w:rsidRPr="00A12A09">
        <w:rPr>
          <w:rStyle w:val="Strong"/>
          <w:b w:val="0"/>
          <w:bCs w:val="0"/>
          <w:color w:val="000000"/>
        </w:rPr>
        <w:t>Case Law</w:t>
      </w:r>
    </w:p>
    <w:p w:rsidR="00A12A09" w:rsidRPr="00A12A09" w:rsidRDefault="00A12A09" w:rsidP="00A12A09">
      <w:pPr>
        <w:numPr>
          <w:ilvl w:val="0"/>
          <w:numId w:val="1"/>
        </w:numPr>
        <w:rPr>
          <w:rStyle w:val="Strong"/>
          <w:b w:val="0"/>
          <w:bCs w:val="0"/>
        </w:rPr>
      </w:pPr>
      <w:r w:rsidRPr="00A12A09">
        <w:rPr>
          <w:rStyle w:val="Strong"/>
          <w:b w:val="0"/>
          <w:bCs w:val="0"/>
          <w:color w:val="000000"/>
        </w:rPr>
        <w:t>Precedent</w:t>
      </w:r>
    </w:p>
    <w:p w:rsidR="00A12A09" w:rsidRPr="0068568B" w:rsidRDefault="00A12A09" w:rsidP="0068568B">
      <w:pPr>
        <w:numPr>
          <w:ilvl w:val="0"/>
          <w:numId w:val="1"/>
        </w:numPr>
        <w:rPr>
          <w:rStyle w:val="Strong"/>
          <w:b w:val="0"/>
          <w:bCs w:val="0"/>
        </w:rPr>
      </w:pPr>
      <w:r w:rsidRPr="00A12A09">
        <w:rPr>
          <w:rStyle w:val="Strong"/>
          <w:b w:val="0"/>
          <w:bCs w:val="0"/>
          <w:color w:val="000000"/>
        </w:rPr>
        <w:t>Held (legal definition)</w:t>
      </w:r>
    </w:p>
    <w:p w:rsidR="00A12A09" w:rsidRDefault="00A12A09" w:rsidP="00A12A09">
      <w:pPr>
        <w:numPr>
          <w:ilvl w:val="0"/>
          <w:numId w:val="1"/>
        </w:numPr>
      </w:pPr>
      <w:r w:rsidRPr="004319B3">
        <w:t>Foundation (legal definition)</w:t>
      </w:r>
    </w:p>
    <w:p w:rsidR="00A12A09" w:rsidRDefault="00A12A09" w:rsidP="00A12A09">
      <w:pPr>
        <w:numPr>
          <w:ilvl w:val="0"/>
          <w:numId w:val="1"/>
        </w:numPr>
      </w:pPr>
      <w:r w:rsidRPr="004319B3">
        <w:t>Relevance (legal definition)</w:t>
      </w:r>
    </w:p>
    <w:p w:rsidR="00A12A09" w:rsidRDefault="00A12A09" w:rsidP="00A12A09">
      <w:pPr>
        <w:numPr>
          <w:ilvl w:val="0"/>
          <w:numId w:val="1"/>
        </w:numPr>
      </w:pPr>
      <w:r w:rsidRPr="00A12A09">
        <w:rPr>
          <w:color w:val="000000"/>
        </w:rPr>
        <w:t>Objec</w:t>
      </w:r>
      <w:r w:rsidR="00673BA3">
        <w:rPr>
          <w:color w:val="000000"/>
        </w:rPr>
        <w:t>t</w:t>
      </w:r>
      <w:r w:rsidRPr="00A12A09">
        <w:rPr>
          <w:color w:val="000000"/>
        </w:rPr>
        <w:t>ion</w:t>
      </w:r>
    </w:p>
    <w:p w:rsidR="00A12A09" w:rsidRPr="00A12A09" w:rsidRDefault="00673BA3" w:rsidP="00A12A09">
      <w:pPr>
        <w:numPr>
          <w:ilvl w:val="0"/>
          <w:numId w:val="1"/>
        </w:numPr>
      </w:pPr>
      <w:r w:rsidRPr="00A12A09">
        <w:rPr>
          <w:color w:val="000000"/>
        </w:rPr>
        <w:t>Admissible</w:t>
      </w:r>
    </w:p>
    <w:p w:rsidR="00A12A09" w:rsidRPr="00A12A09" w:rsidRDefault="00A12A09" w:rsidP="00A12A09">
      <w:pPr>
        <w:numPr>
          <w:ilvl w:val="0"/>
          <w:numId w:val="1"/>
        </w:numPr>
      </w:pPr>
      <w:r>
        <w:rPr>
          <w:color w:val="000000"/>
        </w:rPr>
        <w:t>Hearsay</w:t>
      </w:r>
    </w:p>
    <w:p w:rsidR="00A12A09" w:rsidRDefault="00A12A09" w:rsidP="00A12A09">
      <w:pPr>
        <w:numPr>
          <w:ilvl w:val="0"/>
          <w:numId w:val="1"/>
        </w:numPr>
      </w:pPr>
      <w:r>
        <w:rPr>
          <w:color w:val="000000"/>
        </w:rPr>
        <w:t>Relevance</w:t>
      </w:r>
    </w:p>
    <w:p w:rsidR="00A12A09" w:rsidRDefault="00673BA3" w:rsidP="00A12A09">
      <w:pPr>
        <w:numPr>
          <w:ilvl w:val="0"/>
          <w:numId w:val="1"/>
        </w:numPr>
      </w:pPr>
      <w:r w:rsidRPr="00A12A09">
        <w:rPr>
          <w:color w:val="000000"/>
        </w:rPr>
        <w:t>Inadmissible</w:t>
      </w:r>
    </w:p>
    <w:p w:rsidR="00A12A09" w:rsidRDefault="00A12A09" w:rsidP="00A12A09">
      <w:pPr>
        <w:numPr>
          <w:ilvl w:val="0"/>
          <w:numId w:val="1"/>
        </w:numPr>
      </w:pPr>
      <w:r w:rsidRPr="00A12A09">
        <w:rPr>
          <w:color w:val="000000"/>
        </w:rPr>
        <w:t>Argumentative</w:t>
      </w:r>
    </w:p>
    <w:p w:rsidR="00A12A09" w:rsidRDefault="00A12A09" w:rsidP="00A12A09">
      <w:pPr>
        <w:numPr>
          <w:ilvl w:val="0"/>
          <w:numId w:val="1"/>
        </w:numPr>
      </w:pPr>
      <w:r w:rsidRPr="00A12A09">
        <w:rPr>
          <w:color w:val="000000"/>
        </w:rPr>
        <w:t>Speculation/Speculative</w:t>
      </w:r>
    </w:p>
    <w:p w:rsidR="00A12A09" w:rsidRDefault="00A12A09" w:rsidP="00A12A09">
      <w:pPr>
        <w:numPr>
          <w:ilvl w:val="0"/>
          <w:numId w:val="1"/>
        </w:numPr>
      </w:pPr>
      <w:r w:rsidRPr="004319B3">
        <w:t xml:space="preserve"> “Objection stands”</w:t>
      </w:r>
    </w:p>
    <w:p w:rsidR="00A12A09" w:rsidRDefault="00A12A09" w:rsidP="00A12A09">
      <w:pPr>
        <w:numPr>
          <w:ilvl w:val="0"/>
          <w:numId w:val="1"/>
        </w:numPr>
      </w:pPr>
      <w:r w:rsidRPr="004319B3">
        <w:t>Affidavit</w:t>
      </w:r>
    </w:p>
    <w:p w:rsidR="00A12A09" w:rsidRDefault="00A12A09" w:rsidP="00A12A09">
      <w:pPr>
        <w:numPr>
          <w:ilvl w:val="0"/>
          <w:numId w:val="1"/>
        </w:numPr>
      </w:pPr>
      <w:r w:rsidRPr="004319B3">
        <w:t>Deposition</w:t>
      </w:r>
    </w:p>
    <w:p w:rsidR="00A12A09" w:rsidRDefault="00B20017" w:rsidP="00A12A09">
      <w:pPr>
        <w:numPr>
          <w:ilvl w:val="0"/>
          <w:numId w:val="1"/>
        </w:numPr>
      </w:pPr>
      <w:r>
        <w:t>B</w:t>
      </w:r>
      <w:r w:rsidR="00A12A09" w:rsidRPr="004319B3">
        <w:t>ench trial</w:t>
      </w:r>
    </w:p>
    <w:p w:rsidR="00A12A09" w:rsidRDefault="00B20017" w:rsidP="00A12A09">
      <w:pPr>
        <w:numPr>
          <w:ilvl w:val="0"/>
          <w:numId w:val="1"/>
        </w:numPr>
      </w:pPr>
      <w:r>
        <w:t>W</w:t>
      </w:r>
      <w:r w:rsidR="00A12A09" w:rsidRPr="004319B3">
        <w:t>ell of the court</w:t>
      </w:r>
    </w:p>
    <w:p w:rsidR="00A12A09" w:rsidRDefault="00B20017" w:rsidP="00A12A09">
      <w:pPr>
        <w:numPr>
          <w:ilvl w:val="0"/>
          <w:numId w:val="1"/>
        </w:numPr>
      </w:pPr>
      <w:r>
        <w:t>M</w:t>
      </w:r>
      <w:r w:rsidR="00A12A09" w:rsidRPr="004319B3">
        <w:t>ove to strike from record</w:t>
      </w:r>
    </w:p>
    <w:p w:rsidR="00A12A09" w:rsidRDefault="00B20017" w:rsidP="00A12A09">
      <w:pPr>
        <w:numPr>
          <w:ilvl w:val="0"/>
          <w:numId w:val="1"/>
        </w:numPr>
      </w:pPr>
      <w:r>
        <w:t>N</w:t>
      </w:r>
      <w:r w:rsidR="00A12A09" w:rsidRPr="004319B3">
        <w:t>onresponsive</w:t>
      </w:r>
    </w:p>
    <w:p w:rsidR="00A12A09" w:rsidRDefault="00B20017" w:rsidP="00A12A09">
      <w:pPr>
        <w:numPr>
          <w:ilvl w:val="0"/>
          <w:numId w:val="1"/>
        </w:numPr>
      </w:pPr>
      <w:r>
        <w:t>I</w:t>
      </w:r>
      <w:r w:rsidR="00A12A09" w:rsidRPr="004319B3">
        <w:t>mpeach</w:t>
      </w:r>
      <w:r w:rsidR="00A12A09">
        <w:t xml:space="preserve"> (impeach the witness)</w:t>
      </w:r>
    </w:p>
    <w:p w:rsidR="00A12A09" w:rsidRDefault="00B20017" w:rsidP="00A12A09">
      <w:pPr>
        <w:numPr>
          <w:ilvl w:val="0"/>
          <w:numId w:val="1"/>
        </w:numPr>
      </w:pPr>
      <w:r>
        <w:t xml:space="preserve"> “d</w:t>
      </w:r>
      <w:r w:rsidR="00A12A09" w:rsidRPr="004319B3">
        <w:t>irect the…(court/witness/counsel)”</w:t>
      </w:r>
    </w:p>
    <w:p w:rsidR="00A12A09" w:rsidRDefault="00A12A09" w:rsidP="00A12A09">
      <w:pPr>
        <w:numPr>
          <w:ilvl w:val="0"/>
          <w:numId w:val="1"/>
        </w:numPr>
      </w:pPr>
      <w:r w:rsidRPr="004319B3">
        <w:t>Preponderance</w:t>
      </w:r>
    </w:p>
    <w:p w:rsidR="00A12A09" w:rsidRDefault="00A12A09" w:rsidP="00A12A09">
      <w:pPr>
        <w:numPr>
          <w:ilvl w:val="0"/>
          <w:numId w:val="1"/>
        </w:numPr>
      </w:pPr>
      <w:r w:rsidRPr="004319B3">
        <w:t>Allegation</w:t>
      </w:r>
    </w:p>
    <w:p w:rsidR="00A12A09" w:rsidRDefault="00B20017" w:rsidP="00A12A09">
      <w:pPr>
        <w:numPr>
          <w:ilvl w:val="0"/>
          <w:numId w:val="1"/>
        </w:numPr>
      </w:pPr>
      <w:r>
        <w:t>C</w:t>
      </w:r>
      <w:r w:rsidR="00A12A09" w:rsidRPr="004319B3">
        <w:t>ircumstantial evidence</w:t>
      </w:r>
    </w:p>
    <w:p w:rsidR="00A12A09" w:rsidRDefault="00B20017" w:rsidP="00A12A09">
      <w:pPr>
        <w:numPr>
          <w:ilvl w:val="0"/>
          <w:numId w:val="1"/>
        </w:numPr>
      </w:pPr>
      <w:r>
        <w:t>A</w:t>
      </w:r>
      <w:r w:rsidR="00A12A09" w:rsidRPr="004319B3">
        <w:t>ppeal</w:t>
      </w:r>
    </w:p>
    <w:p w:rsidR="00A12A09" w:rsidRDefault="00B20017" w:rsidP="00A12A09">
      <w:pPr>
        <w:numPr>
          <w:ilvl w:val="0"/>
          <w:numId w:val="1"/>
        </w:numPr>
      </w:pPr>
      <w:r>
        <w:t>C</w:t>
      </w:r>
      <w:r w:rsidR="00A12A09" w:rsidRPr="004319B3">
        <w:t>ounsel</w:t>
      </w:r>
    </w:p>
    <w:p w:rsidR="00A12A09" w:rsidRDefault="00B20017" w:rsidP="00A12A09">
      <w:pPr>
        <w:numPr>
          <w:ilvl w:val="0"/>
          <w:numId w:val="1"/>
        </w:numPr>
      </w:pPr>
      <w:r>
        <w:t>S</w:t>
      </w:r>
      <w:r w:rsidR="00A12A09" w:rsidRPr="004319B3">
        <w:t>idebar</w:t>
      </w:r>
    </w:p>
    <w:p w:rsidR="00A12A09" w:rsidRDefault="00B20017" w:rsidP="00A12A09">
      <w:pPr>
        <w:numPr>
          <w:ilvl w:val="0"/>
          <w:numId w:val="1"/>
        </w:numPr>
      </w:pPr>
      <w:r>
        <w:t>E</w:t>
      </w:r>
      <w:r w:rsidR="00A12A09" w:rsidRPr="004319B3">
        <w:t>xpert opinion</w:t>
      </w:r>
    </w:p>
    <w:p w:rsidR="00A12A09" w:rsidRDefault="00B20017" w:rsidP="00A12A09">
      <w:pPr>
        <w:numPr>
          <w:ilvl w:val="0"/>
          <w:numId w:val="1"/>
        </w:numPr>
      </w:pPr>
      <w:r>
        <w:t>E</w:t>
      </w:r>
      <w:r w:rsidR="00A12A09" w:rsidRPr="004319B3">
        <w:t>xpert witness</w:t>
      </w:r>
    </w:p>
    <w:p w:rsidR="00A12A09" w:rsidRDefault="00B20017" w:rsidP="00A12A09">
      <w:pPr>
        <w:numPr>
          <w:ilvl w:val="0"/>
          <w:numId w:val="1"/>
        </w:numPr>
      </w:pPr>
      <w:r>
        <w:t>N</w:t>
      </w:r>
      <w:r w:rsidR="00A12A09" w:rsidRPr="004319B3">
        <w:t>on-expert opinion</w:t>
      </w:r>
    </w:p>
    <w:p w:rsidR="00A12A09" w:rsidRDefault="00B20017" w:rsidP="00A12A09">
      <w:pPr>
        <w:numPr>
          <w:ilvl w:val="0"/>
          <w:numId w:val="1"/>
        </w:numPr>
      </w:pPr>
      <w:r>
        <w:t>V</w:t>
      </w:r>
      <w:r w:rsidR="00A12A09" w:rsidRPr="004319B3">
        <w:t>erdict</w:t>
      </w:r>
    </w:p>
    <w:p w:rsidR="00A12A09" w:rsidRDefault="00B20017" w:rsidP="00A12A09">
      <w:pPr>
        <w:numPr>
          <w:ilvl w:val="0"/>
          <w:numId w:val="1"/>
        </w:numPr>
      </w:pPr>
      <w:r>
        <w:t>T</w:t>
      </w:r>
      <w:r w:rsidR="00A12A09" w:rsidRPr="004319B3">
        <w:t>estimony</w:t>
      </w:r>
    </w:p>
    <w:p w:rsidR="00A12A09" w:rsidRDefault="00B20017" w:rsidP="00A12A09">
      <w:pPr>
        <w:numPr>
          <w:ilvl w:val="0"/>
          <w:numId w:val="1"/>
        </w:numPr>
      </w:pPr>
      <w:r>
        <w:t>A</w:t>
      </w:r>
      <w:r w:rsidR="00A12A09">
        <w:t>ffidavit</w:t>
      </w:r>
    </w:p>
    <w:p w:rsidR="00A12A09" w:rsidRDefault="00A12A09"/>
    <w:p w:rsidR="00664DEE" w:rsidRDefault="00664DEE"/>
    <w:p w:rsidR="00664DEE" w:rsidRDefault="00664DEE"/>
    <w:p w:rsidR="00664DEE" w:rsidRDefault="00664DEE"/>
    <w:p w:rsidR="00664DEE" w:rsidRDefault="00664DEE"/>
    <w:p w:rsidR="00664DEE" w:rsidRDefault="00664DEE"/>
    <w:p w:rsidR="00664DEE" w:rsidRDefault="00664DEE"/>
    <w:p w:rsidR="00664DEE" w:rsidRDefault="00664DEE"/>
    <w:p w:rsidR="00664DEE" w:rsidRDefault="00664DEE"/>
    <w:p w:rsidR="00664DEE" w:rsidRDefault="00664DEE" w:rsidP="00664DEE">
      <w:pPr>
        <w:pStyle w:val="NoSpacing"/>
      </w:pPr>
    </w:p>
    <w:p w:rsidR="00664DEE" w:rsidRPr="00384B12" w:rsidRDefault="00664DEE" w:rsidP="00664DEE">
      <w:pPr>
        <w:pStyle w:val="NoSpacing"/>
      </w:pPr>
    </w:p>
    <w:p w:rsidR="00664DEE" w:rsidRPr="00664DEE" w:rsidRDefault="00664DEE" w:rsidP="00664DEE">
      <w:pPr>
        <w:rPr>
          <w:b/>
        </w:rPr>
      </w:pPr>
    </w:p>
    <w:sectPr w:rsidR="00664DEE" w:rsidRPr="00664DEE" w:rsidSect="00A12A0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DE" w:rsidRDefault="000770DE" w:rsidP="000770DE">
      <w:r>
        <w:separator/>
      </w:r>
    </w:p>
  </w:endnote>
  <w:endnote w:type="continuationSeparator" w:id="0">
    <w:p w:rsidR="000770DE" w:rsidRDefault="000770DE" w:rsidP="0007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DE" w:rsidRDefault="000770DE" w:rsidP="000770DE">
      <w:r>
        <w:separator/>
      </w:r>
    </w:p>
  </w:footnote>
  <w:footnote w:type="continuationSeparator" w:id="0">
    <w:p w:rsidR="000770DE" w:rsidRDefault="000770DE" w:rsidP="0007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64A"/>
    <w:multiLevelType w:val="hybridMultilevel"/>
    <w:tmpl w:val="62561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3A0B"/>
    <w:multiLevelType w:val="hybridMultilevel"/>
    <w:tmpl w:val="67C0B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29B4"/>
    <w:multiLevelType w:val="hybridMultilevel"/>
    <w:tmpl w:val="4B545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57C32"/>
    <w:multiLevelType w:val="hybridMultilevel"/>
    <w:tmpl w:val="A4F83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A44FC"/>
    <w:multiLevelType w:val="hybridMultilevel"/>
    <w:tmpl w:val="79345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55C05"/>
    <w:multiLevelType w:val="hybridMultilevel"/>
    <w:tmpl w:val="186C6BCE"/>
    <w:lvl w:ilvl="0" w:tplc="5762AE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E941FE"/>
    <w:multiLevelType w:val="hybridMultilevel"/>
    <w:tmpl w:val="E6EC8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09"/>
    <w:rsid w:val="00065362"/>
    <w:rsid w:val="000770DE"/>
    <w:rsid w:val="00122FA6"/>
    <w:rsid w:val="001F0435"/>
    <w:rsid w:val="002F7709"/>
    <w:rsid w:val="00345901"/>
    <w:rsid w:val="003D1D4D"/>
    <w:rsid w:val="005714DF"/>
    <w:rsid w:val="00664DEE"/>
    <w:rsid w:val="00673BA3"/>
    <w:rsid w:val="0068568B"/>
    <w:rsid w:val="006C2695"/>
    <w:rsid w:val="00A12A09"/>
    <w:rsid w:val="00B20017"/>
    <w:rsid w:val="00BE658A"/>
    <w:rsid w:val="00F1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E65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A09"/>
    <w:pPr>
      <w:ind w:left="720"/>
      <w:contextualSpacing/>
    </w:pPr>
  </w:style>
  <w:style w:type="character" w:styleId="Strong">
    <w:name w:val="Strong"/>
    <w:qFormat/>
    <w:rsid w:val="00A12A09"/>
    <w:rPr>
      <w:b/>
      <w:bCs/>
    </w:rPr>
  </w:style>
  <w:style w:type="paragraph" w:styleId="NoSpacing">
    <w:name w:val="No Spacing"/>
    <w:qFormat/>
    <w:rsid w:val="00A1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0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0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E658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E65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A09"/>
    <w:pPr>
      <w:ind w:left="720"/>
      <w:contextualSpacing/>
    </w:pPr>
  </w:style>
  <w:style w:type="character" w:styleId="Strong">
    <w:name w:val="Strong"/>
    <w:qFormat/>
    <w:rsid w:val="00A12A09"/>
    <w:rPr>
      <w:b/>
      <w:bCs/>
    </w:rPr>
  </w:style>
  <w:style w:type="paragraph" w:styleId="NoSpacing">
    <w:name w:val="No Spacing"/>
    <w:qFormat/>
    <w:rsid w:val="00A1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0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7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0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E658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Classroom</cp:lastModifiedBy>
  <cp:revision>15</cp:revision>
  <cp:lastPrinted>2014-12-15T14:24:00Z</cp:lastPrinted>
  <dcterms:created xsi:type="dcterms:W3CDTF">2014-12-09T16:09:00Z</dcterms:created>
  <dcterms:modified xsi:type="dcterms:W3CDTF">2014-12-20T17:48:00Z</dcterms:modified>
</cp:coreProperties>
</file>