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DF" w:rsidRPr="00DE636B" w:rsidRDefault="00E77DDF" w:rsidP="00E77DDF">
      <w:pPr>
        <w:pStyle w:val="Heading5"/>
        <w:rPr>
          <w:rFonts w:ascii="Arial Narrow" w:hAnsi="Arial Narrow"/>
          <w:b w:val="0"/>
          <w:szCs w:val="32"/>
          <w:u w:val="none"/>
        </w:rPr>
      </w:pPr>
      <w:r w:rsidRPr="00975308">
        <w:rPr>
          <w:rFonts w:ascii="Arial Narrow" w:hAnsi="Arial Narrow"/>
          <w:szCs w:val="32"/>
          <w:u w:val="none"/>
        </w:rPr>
        <w:t>Unit 11:  The Roaring 20’s and American Prosperity</w:t>
      </w:r>
    </w:p>
    <w:p w:rsidR="00E77DDF" w:rsidRPr="00DE636B" w:rsidRDefault="00E77DDF" w:rsidP="00E77DDF">
      <w:pPr>
        <w:ind w:firstLine="720"/>
        <w:rPr>
          <w:rFonts w:ascii="Arial Narrow" w:hAnsi="Arial Narrow"/>
          <w:sz w:val="22"/>
          <w:szCs w:val="22"/>
        </w:rPr>
      </w:pPr>
      <w:r w:rsidRPr="00DE636B">
        <w:rPr>
          <w:rFonts w:ascii="Arial Narrow" w:hAnsi="Arial Narrow"/>
          <w:b/>
          <w:bCs/>
          <w:sz w:val="22"/>
          <w:szCs w:val="22"/>
          <w:u w:val="single"/>
        </w:rPr>
        <w:t>The Roaring Twenties</w:t>
      </w:r>
      <w:r w:rsidRPr="00DE636B">
        <w:rPr>
          <w:rFonts w:ascii="Arial Narrow" w:hAnsi="Arial Narrow"/>
          <w:sz w:val="22"/>
          <w:szCs w:val="22"/>
        </w:rPr>
        <w:t xml:space="preserve"> was a very exciting time in U.S. History for many levels of society. Increased wages and decreased work hours made leisure and entertainment a very important part of American culture.  Women, who now had the right to vote, went to college in greater numbers and experienced social freedom. They were much more independent, wearing skirts, smoking, drinking, dancing and became known as </w:t>
      </w:r>
      <w:r w:rsidRPr="00DE636B">
        <w:rPr>
          <w:rFonts w:ascii="Arial Narrow" w:hAnsi="Arial Narrow"/>
          <w:b/>
          <w:sz w:val="22"/>
          <w:szCs w:val="22"/>
        </w:rPr>
        <w:t>flappers.</w:t>
      </w:r>
      <w:r w:rsidRPr="00DE636B">
        <w:rPr>
          <w:rFonts w:ascii="Arial Narrow" w:hAnsi="Arial Narrow"/>
          <w:sz w:val="22"/>
          <w:szCs w:val="22"/>
        </w:rPr>
        <w:t xml:space="preserve">  Both women and men enjoyed a new nightlife, listening to new jazz music.  The widespread use of electricity greatly changed the American society and economy.  New inventions such as the toaster, washing machine, and vacuum made life at home easier on housewives. Mass production of the automobile allowed more Americans the opportunity to travel within the country.   There was also the birth of radio, television and movies.  New personal finance practices such as advertising and using credit helped to increase </w:t>
      </w:r>
      <w:r w:rsidRPr="00DE636B">
        <w:rPr>
          <w:rFonts w:ascii="Arial Narrow" w:hAnsi="Arial Narrow"/>
          <w:b/>
          <w:sz w:val="22"/>
          <w:szCs w:val="22"/>
        </w:rPr>
        <w:t>consumerism</w:t>
      </w:r>
      <w:r w:rsidRPr="00DE636B">
        <w:rPr>
          <w:rFonts w:ascii="Arial Narrow" w:hAnsi="Arial Narrow"/>
          <w:sz w:val="22"/>
          <w:szCs w:val="22"/>
        </w:rPr>
        <w:t xml:space="preserve">.  New developments such as radio and movies also increased and entertainment (including an increase in sports – especially baseball) became a very integral part of the 1920’s culture.  </w:t>
      </w:r>
    </w:p>
    <w:p w:rsidR="00E77DDF" w:rsidRPr="00DE636B" w:rsidRDefault="00E77DDF" w:rsidP="00E77DDF">
      <w:pPr>
        <w:autoSpaceDE w:val="0"/>
        <w:autoSpaceDN w:val="0"/>
        <w:adjustRightInd w:val="0"/>
        <w:rPr>
          <w:rFonts w:ascii="Arial Narrow" w:hAnsi="Arial Narrow"/>
          <w:color w:val="000000"/>
          <w:sz w:val="22"/>
          <w:szCs w:val="22"/>
        </w:rPr>
      </w:pPr>
      <w:r w:rsidRPr="00DE636B">
        <w:rPr>
          <w:rFonts w:ascii="Arial Narrow" w:hAnsi="Arial Narrow"/>
          <w:color w:val="000000"/>
          <w:sz w:val="22"/>
          <w:szCs w:val="22"/>
        </w:rPr>
        <w:tab/>
        <w:t xml:space="preserve">Presidents Warren Harding and Calvin Coolidge were presidents for most of the '20's.  They believed in </w:t>
      </w:r>
      <w:r w:rsidRPr="00DE636B">
        <w:rPr>
          <w:rFonts w:ascii="Arial Narrow" w:hAnsi="Arial Narrow"/>
          <w:b/>
          <w:color w:val="000000"/>
          <w:sz w:val="22"/>
          <w:szCs w:val="22"/>
        </w:rPr>
        <w:t xml:space="preserve">a return to normalcy (neutrality) </w:t>
      </w:r>
      <w:r w:rsidRPr="00DE636B">
        <w:rPr>
          <w:rFonts w:ascii="Arial Narrow" w:hAnsi="Arial Narrow"/>
          <w:color w:val="000000"/>
          <w:sz w:val="22"/>
          <w:szCs w:val="22"/>
        </w:rPr>
        <w:t xml:space="preserve">and </w:t>
      </w:r>
      <w:r w:rsidRPr="00DE636B">
        <w:rPr>
          <w:rFonts w:ascii="Arial Narrow" w:hAnsi="Arial Narrow"/>
          <w:b/>
          <w:color w:val="000000"/>
          <w:sz w:val="22"/>
          <w:szCs w:val="22"/>
        </w:rPr>
        <w:t xml:space="preserve">the business of America is business.  </w:t>
      </w:r>
      <w:r w:rsidRPr="00DE636B">
        <w:rPr>
          <w:rFonts w:ascii="Arial Narrow" w:hAnsi="Arial Narrow"/>
          <w:color w:val="000000"/>
          <w:sz w:val="22"/>
          <w:szCs w:val="22"/>
        </w:rPr>
        <w:t xml:space="preserve"> Both presidents believed in the philosophies of capitalism – the use of capital (resources) to make profit, laissez-faire policy (the government should stay out of the economy), supply-side economics (the government should make taxes that support the growth of businesses.  However, there was also one major scandal known as </w:t>
      </w:r>
      <w:r w:rsidRPr="00DE636B">
        <w:rPr>
          <w:rFonts w:ascii="Arial Narrow" w:hAnsi="Arial Narrow"/>
          <w:b/>
          <w:color w:val="000000"/>
          <w:sz w:val="22"/>
          <w:szCs w:val="22"/>
        </w:rPr>
        <w:t xml:space="preserve">The Teapot Dome Scandal </w:t>
      </w:r>
      <w:r w:rsidRPr="00DE636B">
        <w:rPr>
          <w:rFonts w:ascii="Arial Narrow" w:hAnsi="Arial Narrow"/>
          <w:color w:val="000000"/>
          <w:sz w:val="22"/>
          <w:szCs w:val="22"/>
        </w:rPr>
        <w:t xml:space="preserve">where the Harding Administration was caught selling oil rights to companies which violated American business practices.  Due to their policies, the United States experienced great economic growth.  Henry Ford developed the </w:t>
      </w:r>
      <w:r w:rsidRPr="00DE636B">
        <w:rPr>
          <w:rFonts w:ascii="Arial Narrow" w:hAnsi="Arial Narrow"/>
          <w:b/>
          <w:color w:val="000000"/>
          <w:sz w:val="22"/>
          <w:szCs w:val="22"/>
        </w:rPr>
        <w:t>assembly line</w:t>
      </w:r>
      <w:r w:rsidRPr="00DE636B">
        <w:rPr>
          <w:rFonts w:ascii="Arial Narrow" w:hAnsi="Arial Narrow"/>
          <w:color w:val="000000"/>
          <w:sz w:val="22"/>
          <w:szCs w:val="22"/>
        </w:rPr>
        <w:t xml:space="preserve"> to mass produce cars.   Cars as well as other luxury goods became more affordable.  </w:t>
      </w:r>
    </w:p>
    <w:p w:rsidR="00E77DDF" w:rsidRPr="00DE636B" w:rsidRDefault="00E77DDF" w:rsidP="00E77DDF">
      <w:pPr>
        <w:autoSpaceDE w:val="0"/>
        <w:autoSpaceDN w:val="0"/>
        <w:adjustRightInd w:val="0"/>
        <w:rPr>
          <w:rFonts w:ascii="Arial Narrow" w:hAnsi="Arial Narrow"/>
          <w:color w:val="000000"/>
          <w:sz w:val="22"/>
          <w:szCs w:val="22"/>
        </w:rPr>
      </w:pPr>
      <w:r w:rsidRPr="00DE636B">
        <w:rPr>
          <w:rFonts w:ascii="Arial Narrow" w:hAnsi="Arial Narrow"/>
          <w:sz w:val="22"/>
          <w:szCs w:val="22"/>
        </w:rPr>
        <w:tab/>
        <w:t xml:space="preserve">The 1920’s was also a great time for African Americans.   During the </w:t>
      </w:r>
      <w:r w:rsidRPr="00DE636B">
        <w:rPr>
          <w:rFonts w:ascii="Arial Narrow" w:hAnsi="Arial Narrow"/>
          <w:b/>
          <w:color w:val="000000"/>
          <w:sz w:val="22"/>
          <w:szCs w:val="22"/>
          <w:u w:val="single"/>
        </w:rPr>
        <w:t>Great Migration</w:t>
      </w:r>
      <w:r w:rsidRPr="00DE636B">
        <w:rPr>
          <w:rFonts w:ascii="Arial Narrow" w:hAnsi="Arial Narrow"/>
          <w:color w:val="000000"/>
          <w:sz w:val="22"/>
          <w:szCs w:val="22"/>
        </w:rPr>
        <w:t xml:space="preserve"> African Americans moved from the South and Mid-West to Northern cities looking for job opportunities.  Cities such as Chicago and New York City became centers for the growth of African American culture.  This led to the </w:t>
      </w:r>
      <w:r w:rsidRPr="00DE636B">
        <w:rPr>
          <w:rFonts w:ascii="Arial Narrow" w:hAnsi="Arial Narrow"/>
          <w:b/>
          <w:color w:val="000000"/>
          <w:sz w:val="22"/>
          <w:szCs w:val="22"/>
          <w:u w:val="single"/>
        </w:rPr>
        <w:t>Harlem Renaissance</w:t>
      </w:r>
      <w:r w:rsidRPr="00DE636B">
        <w:rPr>
          <w:rFonts w:ascii="Arial Narrow" w:hAnsi="Arial Narrow"/>
          <w:color w:val="000000"/>
          <w:sz w:val="22"/>
          <w:szCs w:val="22"/>
        </w:rPr>
        <w:t xml:space="preserve"> - when African Americans expressed themselves and pride in culture through art, literature, music, acting.  They created jazz music and created the Apollo theatre where black artists and musicians performed.  </w:t>
      </w:r>
    </w:p>
    <w:p w:rsidR="00E77DDF" w:rsidRPr="00DE636B" w:rsidRDefault="00E77DDF" w:rsidP="00E77DDF">
      <w:pPr>
        <w:autoSpaceDE w:val="0"/>
        <w:autoSpaceDN w:val="0"/>
        <w:adjustRightInd w:val="0"/>
        <w:rPr>
          <w:rFonts w:ascii="Arial Narrow" w:hAnsi="Arial Narrow"/>
          <w:sz w:val="22"/>
          <w:szCs w:val="22"/>
        </w:rPr>
      </w:pPr>
      <w:r w:rsidRPr="00DE636B">
        <w:rPr>
          <w:rFonts w:ascii="Arial Narrow" w:hAnsi="Arial Narrow"/>
          <w:color w:val="000000"/>
          <w:sz w:val="22"/>
          <w:szCs w:val="22"/>
        </w:rPr>
        <w:tab/>
        <w:t>However, the 1920’s was also controversial.  There was much intolerance, especially towards immigrants (</w:t>
      </w:r>
      <w:r w:rsidRPr="00DE636B">
        <w:rPr>
          <w:rFonts w:ascii="Arial Narrow" w:hAnsi="Arial Narrow"/>
          <w:b/>
          <w:color w:val="000000"/>
          <w:sz w:val="22"/>
          <w:szCs w:val="22"/>
        </w:rPr>
        <w:t>nativism)</w:t>
      </w:r>
      <w:r w:rsidRPr="00DE636B">
        <w:rPr>
          <w:rFonts w:ascii="Arial Narrow" w:hAnsi="Arial Narrow"/>
          <w:color w:val="000000"/>
          <w:sz w:val="22"/>
          <w:szCs w:val="22"/>
        </w:rPr>
        <w:t xml:space="preserve">.  Nativism is usually caused by a fear of loss of jobs to immigrants and changing culture, but this nativism was also caused by a fear of communism.  With the growth of Communism in Russia, Americans were scared of immigrants especially from Russia and Eastern Europe and America went through the </w:t>
      </w:r>
      <w:r w:rsidRPr="00DE636B">
        <w:rPr>
          <w:rFonts w:ascii="Arial Narrow" w:hAnsi="Arial Narrow"/>
          <w:b/>
          <w:color w:val="000000"/>
          <w:sz w:val="22"/>
          <w:szCs w:val="22"/>
        </w:rPr>
        <w:t>“Red Scare.”</w:t>
      </w:r>
      <w:r w:rsidRPr="00DE636B">
        <w:rPr>
          <w:rFonts w:ascii="Arial Narrow" w:hAnsi="Arial Narrow"/>
          <w:color w:val="000000"/>
          <w:sz w:val="22"/>
          <w:szCs w:val="22"/>
        </w:rPr>
        <w:t xml:space="preserve">  Attorney General Palmer launched the </w:t>
      </w:r>
      <w:r w:rsidRPr="00DE636B">
        <w:rPr>
          <w:rFonts w:ascii="Arial Narrow" w:hAnsi="Arial Narrow"/>
          <w:b/>
          <w:color w:val="000000"/>
          <w:sz w:val="22"/>
          <w:szCs w:val="22"/>
        </w:rPr>
        <w:t xml:space="preserve">“Palmer Raids” </w:t>
      </w:r>
      <w:r w:rsidRPr="00DE636B">
        <w:rPr>
          <w:rFonts w:ascii="Arial Narrow" w:hAnsi="Arial Narrow"/>
          <w:color w:val="000000"/>
          <w:sz w:val="22"/>
          <w:szCs w:val="22"/>
        </w:rPr>
        <w:t xml:space="preserve">where the state department arrested and deported thousands of immigrants under suspicion of being communist.  In the </w:t>
      </w:r>
      <w:r w:rsidRPr="00DE636B">
        <w:rPr>
          <w:rFonts w:ascii="Arial Narrow" w:hAnsi="Arial Narrow"/>
          <w:b/>
          <w:color w:val="000000"/>
          <w:sz w:val="22"/>
          <w:szCs w:val="22"/>
        </w:rPr>
        <w:t>Sacco and Vanzetti Case</w:t>
      </w:r>
      <w:r w:rsidRPr="00DE636B">
        <w:rPr>
          <w:rFonts w:ascii="Arial Narrow" w:hAnsi="Arial Narrow"/>
          <w:color w:val="000000"/>
          <w:sz w:val="22"/>
          <w:szCs w:val="22"/>
        </w:rPr>
        <w:t xml:space="preserve">, Italian immigrants Sacco and Vanzetti were sentenced to death because of an anti-immigrant jury.  </w:t>
      </w:r>
      <w:r w:rsidRPr="00DE636B">
        <w:rPr>
          <w:rFonts w:ascii="Arial Narrow" w:hAnsi="Arial Narrow"/>
          <w:b/>
          <w:color w:val="000000"/>
          <w:sz w:val="22"/>
          <w:szCs w:val="22"/>
          <w:u w:val="single"/>
        </w:rPr>
        <w:t>The Ku Klux Klan</w:t>
      </w:r>
      <w:r w:rsidRPr="00DE636B">
        <w:rPr>
          <w:rFonts w:ascii="Arial Narrow" w:hAnsi="Arial Narrow"/>
          <w:color w:val="000000"/>
          <w:sz w:val="22"/>
          <w:szCs w:val="22"/>
        </w:rPr>
        <w:t xml:space="preserve"> also had a rebirth, with hundreds of thousands joining in an effort to keep White American supremacy.  Nativism resulted in several national immigration and quota (limitation) laws (such as the National Origins Act).  People were also intolerant against the new evolution theory, and in a famous case, </w:t>
      </w:r>
      <w:r w:rsidRPr="00DE636B">
        <w:rPr>
          <w:rFonts w:ascii="Arial Narrow" w:hAnsi="Arial Narrow"/>
          <w:b/>
          <w:color w:val="000000"/>
          <w:sz w:val="22"/>
          <w:szCs w:val="22"/>
        </w:rPr>
        <w:t>“The Scopes Monkey Trial,”</w:t>
      </w:r>
      <w:r w:rsidRPr="00DE636B">
        <w:rPr>
          <w:rFonts w:ascii="Arial Narrow" w:hAnsi="Arial Narrow"/>
          <w:color w:val="000000"/>
          <w:sz w:val="22"/>
          <w:szCs w:val="22"/>
        </w:rPr>
        <w:t xml:space="preserve"> the controversy was made public.   Lastly, people became intolerant towards alcohol and pushed the government to pass the </w:t>
      </w:r>
      <w:r w:rsidRPr="00DE636B">
        <w:rPr>
          <w:rFonts w:ascii="Arial Narrow" w:hAnsi="Arial Narrow"/>
          <w:b/>
          <w:color w:val="000000"/>
          <w:sz w:val="22"/>
          <w:szCs w:val="22"/>
        </w:rPr>
        <w:t>18</w:t>
      </w:r>
      <w:r w:rsidRPr="00DE636B">
        <w:rPr>
          <w:rFonts w:ascii="Arial Narrow" w:hAnsi="Arial Narrow"/>
          <w:b/>
          <w:color w:val="000000"/>
          <w:sz w:val="22"/>
          <w:szCs w:val="22"/>
          <w:vertAlign w:val="superscript"/>
        </w:rPr>
        <w:t>th</w:t>
      </w:r>
      <w:r w:rsidRPr="00DE636B">
        <w:rPr>
          <w:rFonts w:ascii="Arial Narrow" w:hAnsi="Arial Narrow"/>
          <w:color w:val="000000"/>
          <w:sz w:val="22"/>
          <w:szCs w:val="22"/>
        </w:rPr>
        <w:t xml:space="preserve"> </w:t>
      </w:r>
      <w:r w:rsidRPr="00DE636B">
        <w:rPr>
          <w:rFonts w:ascii="Arial Narrow" w:hAnsi="Arial Narrow"/>
          <w:b/>
          <w:color w:val="000000"/>
          <w:sz w:val="22"/>
          <w:szCs w:val="22"/>
        </w:rPr>
        <w:t>Amendment – Prohibition</w:t>
      </w:r>
      <w:r w:rsidRPr="00DE636B">
        <w:rPr>
          <w:rFonts w:ascii="Arial Narrow" w:hAnsi="Arial Narrow"/>
          <w:color w:val="000000"/>
          <w:sz w:val="22"/>
          <w:szCs w:val="22"/>
        </w:rPr>
        <w:t xml:space="preserve"> – which banned the sale of alcohol.  People violated these unpopular prohibition laws and it became common for people to drink alcohol illegally in places called speakeasies.  With alcohol illegal, mafia crime lords such as Al Capone became rich by operating black market liquor sales.  Prohibition was eventually appealed with the 21</w:t>
      </w:r>
      <w:r w:rsidRPr="00DE636B">
        <w:rPr>
          <w:rFonts w:ascii="Arial Narrow" w:hAnsi="Arial Narrow"/>
          <w:color w:val="000000"/>
          <w:sz w:val="22"/>
          <w:szCs w:val="22"/>
          <w:vertAlign w:val="superscript"/>
        </w:rPr>
        <w:t>st</w:t>
      </w:r>
      <w:r w:rsidRPr="00DE636B">
        <w:rPr>
          <w:rFonts w:ascii="Arial Narrow" w:hAnsi="Arial Narrow"/>
          <w:color w:val="000000"/>
          <w:sz w:val="22"/>
          <w:szCs w:val="22"/>
        </w:rPr>
        <w:t xml:space="preserve"> Amendment, due to the inability to effectively regulate it.  </w:t>
      </w:r>
    </w:p>
    <w:p w:rsidR="00E77DDF" w:rsidRPr="00DE636B" w:rsidRDefault="00E77DDF" w:rsidP="00E77DDF">
      <w:pPr>
        <w:rPr>
          <w:rFonts w:ascii="Arial Narrow" w:hAnsi="Arial Narrow"/>
          <w:sz w:val="22"/>
          <w:szCs w:val="22"/>
        </w:rPr>
      </w:pPr>
      <w:r w:rsidRPr="00DE636B">
        <w:rPr>
          <w:rFonts w:ascii="Arial Narrow" w:hAnsi="Arial Narrow"/>
          <w:sz w:val="22"/>
          <w:szCs w:val="22"/>
        </w:rPr>
        <w:tab/>
        <w:t xml:space="preserve">The U.S., while we enjoyed exporting all of our new products, reverted (went back to) a policy of isolationism, rejecting President Wilson’s plan for the League of Nations; causing further division between Democrats and Republicans.  </w:t>
      </w:r>
    </w:p>
    <w:p w:rsidR="00E77DDF" w:rsidRPr="00DE636B" w:rsidRDefault="00E77DDF" w:rsidP="00E77DDF">
      <w:pPr>
        <w:pStyle w:val="Style"/>
        <w:widowControl/>
        <w:autoSpaceDE/>
        <w:autoSpaceDN/>
        <w:adjustRightInd/>
        <w:jc w:val="center"/>
        <w:rPr>
          <w:rFonts w:ascii="Arial Narrow" w:hAnsi="Arial Narrow"/>
          <w:b/>
          <w:sz w:val="22"/>
          <w:szCs w:val="22"/>
          <w:u w:val="single"/>
        </w:rPr>
      </w:pPr>
    </w:p>
    <w:p w:rsidR="00E77DDF" w:rsidRDefault="00E77DDF" w:rsidP="00E77DDF">
      <w:pPr>
        <w:pStyle w:val="Style"/>
        <w:widowControl/>
        <w:autoSpaceDE/>
        <w:autoSpaceDN/>
        <w:adjustRightInd/>
        <w:jc w:val="center"/>
        <w:rPr>
          <w:rFonts w:ascii="Arial Narrow" w:hAnsi="Arial Narrow"/>
          <w:b/>
          <w:sz w:val="22"/>
          <w:szCs w:val="22"/>
          <w:u w:val="single"/>
        </w:rPr>
      </w:pPr>
      <w:r w:rsidRPr="00DE636B">
        <w:rPr>
          <w:rFonts w:ascii="Arial Narrow" w:hAnsi="Arial Narrow"/>
          <w:b/>
          <w:sz w:val="22"/>
          <w:szCs w:val="22"/>
          <w:u w:val="single"/>
        </w:rPr>
        <w:t>Flashcard Words</w:t>
      </w:r>
    </w:p>
    <w:p w:rsidR="00E77DDF" w:rsidRPr="00DE636B" w:rsidRDefault="00E77DDF" w:rsidP="00E77DDF">
      <w:pPr>
        <w:pStyle w:val="Style"/>
        <w:widowControl/>
        <w:autoSpaceDE/>
        <w:autoSpaceDN/>
        <w:adjustRightInd/>
        <w:rPr>
          <w:rFonts w:ascii="Arial Narrow" w:hAnsi="Arial Narrow"/>
          <w:b/>
          <w:sz w:val="22"/>
          <w:szCs w:val="22"/>
          <w:u w:val="single"/>
        </w:rPr>
      </w:pPr>
      <w:r>
        <w:rPr>
          <w:rFonts w:ascii="Arial Narrow" w:hAnsi="Arial Narrow"/>
          <w:b/>
          <w:sz w:val="22"/>
          <w:szCs w:val="22"/>
        </w:rPr>
        <w:t>Part I</w:t>
      </w:r>
      <w:r w:rsidRPr="00DE636B">
        <w:rPr>
          <w:rFonts w:ascii="Arial Narrow" w:hAnsi="Arial Narrow"/>
          <w:b/>
          <w:sz w:val="22"/>
          <w:szCs w:val="22"/>
        </w:rPr>
        <w:t>. Copy the key terms and their definitions</w:t>
      </w:r>
      <w:r>
        <w:rPr>
          <w:rFonts w:ascii="Arial Narrow" w:hAnsi="Arial Narrow"/>
          <w:b/>
          <w:sz w:val="22"/>
          <w:szCs w:val="22"/>
        </w:rPr>
        <w:t>:</w:t>
      </w:r>
    </w:p>
    <w:p w:rsidR="00E77DDF" w:rsidRPr="00DE636B" w:rsidRDefault="00E77DDF" w:rsidP="00E77DDF">
      <w:pPr>
        <w:rPr>
          <w:rFonts w:ascii="Arial Narrow" w:hAnsi="Arial Narrow"/>
          <w:sz w:val="22"/>
          <w:szCs w:val="22"/>
        </w:rPr>
      </w:pPr>
      <w:r w:rsidRPr="00DE636B">
        <w:rPr>
          <w:rFonts w:ascii="Arial Narrow" w:hAnsi="Arial Narrow"/>
          <w:b/>
          <w:bCs/>
          <w:sz w:val="22"/>
          <w:szCs w:val="22"/>
        </w:rPr>
        <w:t xml:space="preserve">1)  </w:t>
      </w:r>
      <w:r w:rsidRPr="00DE636B">
        <w:rPr>
          <w:rFonts w:ascii="Arial Narrow" w:hAnsi="Arial Narrow"/>
          <w:b/>
          <w:sz w:val="22"/>
          <w:szCs w:val="22"/>
          <w:u w:val="single"/>
        </w:rPr>
        <w:t>Roaring 20’s</w:t>
      </w:r>
      <w:r w:rsidRPr="00DE636B">
        <w:rPr>
          <w:rFonts w:ascii="Arial Narrow" w:hAnsi="Arial Narrow"/>
          <w:b/>
          <w:sz w:val="22"/>
          <w:szCs w:val="22"/>
        </w:rPr>
        <w:t xml:space="preserve"> – </w:t>
      </w:r>
      <w:r w:rsidRPr="00DE636B">
        <w:rPr>
          <w:rFonts w:ascii="Arial Narrow" w:hAnsi="Arial Narrow"/>
          <w:sz w:val="22"/>
          <w:szCs w:val="22"/>
        </w:rPr>
        <w:t xml:space="preserve">A time of great prosperity in America  </w:t>
      </w:r>
    </w:p>
    <w:p w:rsidR="00E77DDF" w:rsidRPr="00DE636B" w:rsidRDefault="00E77DDF" w:rsidP="00E77DDF">
      <w:pPr>
        <w:pStyle w:val="BodyText3"/>
        <w:autoSpaceDE/>
        <w:autoSpaceDN/>
        <w:adjustRightInd/>
        <w:rPr>
          <w:rFonts w:ascii="Arial Narrow" w:hAnsi="Arial Narrow"/>
          <w:szCs w:val="22"/>
        </w:rPr>
      </w:pPr>
      <w:r w:rsidRPr="00DE636B">
        <w:rPr>
          <w:rFonts w:ascii="Arial Narrow" w:hAnsi="Arial Narrow"/>
          <w:b/>
          <w:bCs/>
          <w:szCs w:val="22"/>
        </w:rPr>
        <w:t xml:space="preserve">2)  </w:t>
      </w:r>
      <w:r w:rsidRPr="00DE636B">
        <w:rPr>
          <w:rFonts w:ascii="Arial Narrow" w:hAnsi="Arial Narrow"/>
          <w:b/>
          <w:bCs/>
          <w:szCs w:val="22"/>
          <w:u w:val="single"/>
        </w:rPr>
        <w:t>Flappers</w:t>
      </w:r>
      <w:r w:rsidRPr="00DE636B">
        <w:rPr>
          <w:rFonts w:ascii="Arial Narrow" w:hAnsi="Arial Narrow"/>
          <w:szCs w:val="22"/>
        </w:rPr>
        <w:t xml:space="preserve">- name given to a new type of woman who smoked, drank, wore less restrictive clothing </w:t>
      </w:r>
    </w:p>
    <w:p w:rsidR="00E77DDF" w:rsidRPr="00DE636B" w:rsidRDefault="00E77DDF" w:rsidP="00E77DDF">
      <w:pPr>
        <w:rPr>
          <w:rFonts w:ascii="Arial Narrow" w:hAnsi="Arial Narrow"/>
          <w:sz w:val="22"/>
          <w:szCs w:val="22"/>
        </w:rPr>
      </w:pPr>
      <w:r w:rsidRPr="00DE636B">
        <w:rPr>
          <w:rFonts w:ascii="Arial Narrow" w:hAnsi="Arial Narrow"/>
          <w:b/>
          <w:bCs/>
          <w:sz w:val="22"/>
          <w:szCs w:val="22"/>
        </w:rPr>
        <w:t xml:space="preserve">3)  </w:t>
      </w:r>
      <w:r w:rsidRPr="00DE636B">
        <w:rPr>
          <w:rFonts w:ascii="Arial Narrow" w:hAnsi="Arial Narrow"/>
          <w:b/>
          <w:bCs/>
          <w:sz w:val="22"/>
          <w:szCs w:val="22"/>
          <w:u w:val="single"/>
        </w:rPr>
        <w:t xml:space="preserve">Scopes "Monkey" Trial </w:t>
      </w:r>
      <w:r w:rsidRPr="00DE636B">
        <w:rPr>
          <w:rFonts w:ascii="Arial Narrow" w:hAnsi="Arial Narrow"/>
          <w:sz w:val="22"/>
          <w:szCs w:val="22"/>
        </w:rPr>
        <w:t xml:space="preserve">- the trial of a science teacher was fired for teaching Darwin's theory of evolution </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4)  </w:t>
      </w:r>
      <w:r w:rsidRPr="00DE636B">
        <w:rPr>
          <w:rFonts w:ascii="Arial Narrow" w:hAnsi="Arial Narrow"/>
          <w:b/>
          <w:sz w:val="22"/>
          <w:szCs w:val="22"/>
          <w:u w:val="single"/>
        </w:rPr>
        <w:t>Harlem Renaissance</w:t>
      </w:r>
      <w:r w:rsidRPr="00DE636B">
        <w:rPr>
          <w:rFonts w:ascii="Arial Narrow" w:hAnsi="Arial Narrow"/>
          <w:b/>
          <w:sz w:val="22"/>
          <w:szCs w:val="22"/>
        </w:rPr>
        <w:t xml:space="preserve"> – </w:t>
      </w:r>
      <w:r w:rsidRPr="00DE636B">
        <w:rPr>
          <w:rFonts w:ascii="Arial Narrow" w:hAnsi="Arial Narrow"/>
          <w:sz w:val="22"/>
          <w:szCs w:val="22"/>
        </w:rPr>
        <w:t xml:space="preserve">Growth of African American culture.  </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5)  </w:t>
      </w:r>
      <w:r w:rsidRPr="00DE636B">
        <w:rPr>
          <w:rFonts w:ascii="Arial Narrow" w:hAnsi="Arial Narrow"/>
          <w:b/>
          <w:sz w:val="22"/>
          <w:szCs w:val="22"/>
          <w:u w:val="single"/>
        </w:rPr>
        <w:t>Great Migration</w:t>
      </w:r>
      <w:r w:rsidRPr="00DE636B">
        <w:rPr>
          <w:rFonts w:ascii="Arial Narrow" w:hAnsi="Arial Narrow"/>
          <w:b/>
          <w:sz w:val="22"/>
          <w:szCs w:val="22"/>
        </w:rPr>
        <w:t xml:space="preserve"> – </w:t>
      </w:r>
      <w:r w:rsidRPr="00DE636B">
        <w:rPr>
          <w:rFonts w:ascii="Arial Narrow" w:hAnsi="Arial Narrow"/>
          <w:sz w:val="22"/>
          <w:szCs w:val="22"/>
        </w:rPr>
        <w:t xml:space="preserve">When African Americans moved up from the South to the North.  </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6)  </w:t>
      </w:r>
      <w:r w:rsidRPr="00DE636B">
        <w:rPr>
          <w:rFonts w:ascii="Arial Narrow" w:hAnsi="Arial Narrow"/>
          <w:b/>
          <w:sz w:val="22"/>
          <w:szCs w:val="22"/>
          <w:u w:val="single"/>
        </w:rPr>
        <w:t>Laissez-Faire</w:t>
      </w:r>
      <w:r w:rsidRPr="00DE636B">
        <w:rPr>
          <w:rFonts w:ascii="Arial Narrow" w:hAnsi="Arial Narrow"/>
          <w:b/>
          <w:sz w:val="22"/>
          <w:szCs w:val="22"/>
        </w:rPr>
        <w:t xml:space="preserve"> – </w:t>
      </w:r>
      <w:r w:rsidRPr="00DE636B">
        <w:rPr>
          <w:rFonts w:ascii="Arial Narrow" w:hAnsi="Arial Narrow"/>
          <w:sz w:val="22"/>
          <w:szCs w:val="22"/>
        </w:rPr>
        <w:t>Policy of no government interference in the economy</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7)  </w:t>
      </w:r>
      <w:r w:rsidRPr="00DE636B">
        <w:rPr>
          <w:rFonts w:ascii="Arial Narrow" w:hAnsi="Arial Narrow"/>
          <w:b/>
          <w:sz w:val="22"/>
          <w:szCs w:val="22"/>
          <w:u w:val="single"/>
        </w:rPr>
        <w:t>Supply-side Economics</w:t>
      </w:r>
      <w:r w:rsidRPr="00DE636B">
        <w:rPr>
          <w:rFonts w:ascii="Arial Narrow" w:hAnsi="Arial Narrow"/>
          <w:b/>
          <w:sz w:val="22"/>
          <w:szCs w:val="22"/>
        </w:rPr>
        <w:t xml:space="preserve"> – </w:t>
      </w:r>
      <w:r w:rsidRPr="00DE636B">
        <w:rPr>
          <w:rFonts w:ascii="Arial Narrow" w:hAnsi="Arial Narrow"/>
          <w:sz w:val="22"/>
          <w:szCs w:val="22"/>
        </w:rPr>
        <w:t>Government policies that help businesses grow</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8)  </w:t>
      </w:r>
      <w:r w:rsidRPr="00DE636B">
        <w:rPr>
          <w:rFonts w:ascii="Arial Narrow" w:hAnsi="Arial Narrow"/>
          <w:b/>
          <w:sz w:val="22"/>
          <w:szCs w:val="22"/>
          <w:u w:val="single"/>
        </w:rPr>
        <w:t>Capitalism</w:t>
      </w:r>
      <w:r w:rsidRPr="00DE636B">
        <w:rPr>
          <w:rFonts w:ascii="Arial Narrow" w:hAnsi="Arial Narrow"/>
          <w:b/>
          <w:sz w:val="22"/>
          <w:szCs w:val="22"/>
        </w:rPr>
        <w:t xml:space="preserve"> – </w:t>
      </w:r>
      <w:r w:rsidRPr="00DE636B">
        <w:rPr>
          <w:rFonts w:ascii="Arial Narrow" w:hAnsi="Arial Narrow"/>
          <w:sz w:val="22"/>
          <w:szCs w:val="22"/>
        </w:rPr>
        <w:t xml:space="preserve">When Entrepreneurs use privately owned capital (resources) to create profit.  </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9)  </w:t>
      </w:r>
      <w:r w:rsidRPr="00DE636B">
        <w:rPr>
          <w:rFonts w:ascii="Arial Narrow" w:hAnsi="Arial Narrow"/>
          <w:b/>
          <w:bCs/>
          <w:sz w:val="22"/>
          <w:szCs w:val="22"/>
          <w:u w:val="single"/>
        </w:rPr>
        <w:t>Prohibition</w:t>
      </w:r>
      <w:r w:rsidRPr="00DE636B">
        <w:rPr>
          <w:rFonts w:ascii="Arial Narrow" w:hAnsi="Arial Narrow"/>
          <w:sz w:val="22"/>
          <w:szCs w:val="22"/>
        </w:rPr>
        <w:t xml:space="preserve">- The </w:t>
      </w:r>
      <w:r w:rsidRPr="00DE636B">
        <w:rPr>
          <w:rFonts w:ascii="Arial Narrow" w:hAnsi="Arial Narrow"/>
          <w:b/>
          <w:sz w:val="22"/>
          <w:szCs w:val="22"/>
        </w:rPr>
        <w:t>18th Amendment</w:t>
      </w:r>
      <w:r w:rsidRPr="00DE636B">
        <w:rPr>
          <w:rFonts w:ascii="Arial Narrow" w:hAnsi="Arial Narrow"/>
          <w:sz w:val="22"/>
          <w:szCs w:val="22"/>
        </w:rPr>
        <w:t xml:space="preserve"> that banned the sale of alcohol. Unpopular and removed by the </w:t>
      </w:r>
      <w:r w:rsidRPr="00DE636B">
        <w:rPr>
          <w:rFonts w:ascii="Arial Narrow" w:hAnsi="Arial Narrow"/>
          <w:b/>
          <w:sz w:val="22"/>
          <w:szCs w:val="22"/>
        </w:rPr>
        <w:t>21</w:t>
      </w:r>
      <w:r w:rsidRPr="00DE636B">
        <w:rPr>
          <w:rFonts w:ascii="Arial Narrow" w:hAnsi="Arial Narrow"/>
          <w:b/>
          <w:sz w:val="22"/>
          <w:szCs w:val="22"/>
          <w:vertAlign w:val="superscript"/>
        </w:rPr>
        <w:t>st</w:t>
      </w:r>
      <w:r w:rsidRPr="00DE636B">
        <w:rPr>
          <w:rFonts w:ascii="Arial Narrow" w:hAnsi="Arial Narrow"/>
          <w:b/>
          <w:sz w:val="22"/>
          <w:szCs w:val="22"/>
        </w:rPr>
        <w:t xml:space="preserve"> Amendment</w:t>
      </w:r>
      <w:r w:rsidRPr="00DE636B">
        <w:rPr>
          <w:rFonts w:ascii="Arial Narrow" w:hAnsi="Arial Narrow"/>
          <w:sz w:val="22"/>
          <w:szCs w:val="22"/>
        </w:rPr>
        <w:t>.</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10)  </w:t>
      </w:r>
      <w:r w:rsidRPr="00DE636B">
        <w:rPr>
          <w:rFonts w:ascii="Arial Narrow" w:hAnsi="Arial Narrow"/>
          <w:b/>
          <w:sz w:val="22"/>
          <w:szCs w:val="22"/>
          <w:u w:val="single"/>
        </w:rPr>
        <w:t>Red Scare</w:t>
      </w:r>
      <w:r w:rsidRPr="00DE636B">
        <w:rPr>
          <w:rFonts w:ascii="Arial Narrow" w:hAnsi="Arial Narrow"/>
          <w:b/>
          <w:sz w:val="22"/>
          <w:szCs w:val="22"/>
        </w:rPr>
        <w:t xml:space="preserve"> – </w:t>
      </w:r>
      <w:r w:rsidRPr="00DE636B">
        <w:rPr>
          <w:rFonts w:ascii="Arial Narrow" w:hAnsi="Arial Narrow"/>
          <w:sz w:val="22"/>
          <w:szCs w:val="22"/>
        </w:rPr>
        <w:t xml:space="preserve">When Americans were scared of immigrants and communist influence.  </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11)  </w:t>
      </w:r>
      <w:r w:rsidRPr="00DE636B">
        <w:rPr>
          <w:rFonts w:ascii="Arial Narrow" w:hAnsi="Arial Narrow"/>
          <w:b/>
          <w:sz w:val="22"/>
          <w:szCs w:val="22"/>
          <w:u w:val="single"/>
        </w:rPr>
        <w:t xml:space="preserve">Palmer Raids </w:t>
      </w:r>
      <w:r w:rsidRPr="00DE636B">
        <w:rPr>
          <w:rFonts w:ascii="Arial Narrow" w:hAnsi="Arial Narrow"/>
          <w:sz w:val="22"/>
          <w:szCs w:val="22"/>
        </w:rPr>
        <w:t xml:space="preserve">– Attorney General Palmer’s “raids” to arrest and deport Russian immigrants due to fear from Communism spreading.  </w:t>
      </w:r>
      <w:r w:rsidRPr="00DE636B">
        <w:rPr>
          <w:rFonts w:ascii="Arial Narrow" w:hAnsi="Arial Narrow"/>
          <w:b/>
          <w:sz w:val="22"/>
          <w:szCs w:val="22"/>
        </w:rPr>
        <w:t xml:space="preserve"> </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12)  </w:t>
      </w:r>
      <w:r w:rsidRPr="00DE636B">
        <w:rPr>
          <w:rFonts w:ascii="Arial Narrow" w:hAnsi="Arial Narrow"/>
          <w:b/>
          <w:sz w:val="22"/>
          <w:szCs w:val="22"/>
          <w:u w:val="single"/>
        </w:rPr>
        <w:t>Scopes Monkey Trial</w:t>
      </w:r>
      <w:r w:rsidRPr="00DE636B">
        <w:rPr>
          <w:rFonts w:ascii="Arial Narrow" w:hAnsi="Arial Narrow"/>
          <w:b/>
          <w:sz w:val="22"/>
          <w:szCs w:val="22"/>
        </w:rPr>
        <w:t xml:space="preserve"> – </w:t>
      </w:r>
      <w:r w:rsidRPr="00DE636B">
        <w:rPr>
          <w:rFonts w:ascii="Arial Narrow" w:hAnsi="Arial Narrow"/>
          <w:sz w:val="22"/>
          <w:szCs w:val="22"/>
        </w:rPr>
        <w:t>Court case which exposes the conflict over teaching evolution in classrooms</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13)  </w:t>
      </w:r>
      <w:r w:rsidRPr="00DE636B">
        <w:rPr>
          <w:rFonts w:ascii="Arial Narrow" w:hAnsi="Arial Narrow"/>
          <w:b/>
          <w:sz w:val="22"/>
          <w:szCs w:val="22"/>
          <w:u w:val="single"/>
        </w:rPr>
        <w:t>Assembly Line</w:t>
      </w:r>
      <w:r w:rsidRPr="00DE636B">
        <w:rPr>
          <w:rFonts w:ascii="Arial Narrow" w:hAnsi="Arial Narrow"/>
          <w:b/>
          <w:sz w:val="22"/>
          <w:szCs w:val="22"/>
        </w:rPr>
        <w:t xml:space="preserve"> – </w:t>
      </w:r>
      <w:r w:rsidRPr="00DE636B">
        <w:rPr>
          <w:rFonts w:ascii="Arial Narrow" w:hAnsi="Arial Narrow"/>
          <w:sz w:val="22"/>
          <w:szCs w:val="22"/>
        </w:rPr>
        <w:t xml:space="preserve">Created by Henry Ford to mass produce cars and make goods more available and cheaper.  </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14)  </w:t>
      </w:r>
      <w:r w:rsidRPr="00DE636B">
        <w:rPr>
          <w:rFonts w:ascii="Arial Narrow" w:hAnsi="Arial Narrow"/>
          <w:b/>
          <w:sz w:val="22"/>
          <w:szCs w:val="22"/>
          <w:u w:val="single"/>
        </w:rPr>
        <w:t>Henry Ford</w:t>
      </w:r>
      <w:r w:rsidRPr="00DE636B">
        <w:rPr>
          <w:rFonts w:ascii="Arial Narrow" w:hAnsi="Arial Narrow"/>
          <w:b/>
          <w:sz w:val="22"/>
          <w:szCs w:val="22"/>
        </w:rPr>
        <w:t xml:space="preserve"> – </w:t>
      </w:r>
      <w:r w:rsidRPr="00DE636B">
        <w:rPr>
          <w:rFonts w:ascii="Arial Narrow" w:hAnsi="Arial Narrow"/>
          <w:sz w:val="22"/>
          <w:szCs w:val="22"/>
        </w:rPr>
        <w:t xml:space="preserve">Innovator of the </w:t>
      </w:r>
      <w:r w:rsidRPr="00DE636B">
        <w:rPr>
          <w:rFonts w:ascii="Arial Narrow" w:hAnsi="Arial Narrow"/>
          <w:b/>
          <w:sz w:val="22"/>
          <w:szCs w:val="22"/>
        </w:rPr>
        <w:t xml:space="preserve">“assembly line; </w:t>
      </w:r>
      <w:r w:rsidRPr="00DE636B">
        <w:rPr>
          <w:rFonts w:ascii="Arial Narrow" w:hAnsi="Arial Narrow"/>
          <w:sz w:val="22"/>
          <w:szCs w:val="22"/>
        </w:rPr>
        <w:t xml:space="preserve">a businessman who helped revolutionize producing and selling goods to people (especially cars – </w:t>
      </w:r>
      <w:r w:rsidRPr="00DE636B">
        <w:rPr>
          <w:rFonts w:ascii="Arial Narrow" w:hAnsi="Arial Narrow"/>
          <w:b/>
          <w:sz w:val="22"/>
          <w:szCs w:val="22"/>
        </w:rPr>
        <w:t>Ford Model-T</w:t>
      </w:r>
      <w:r w:rsidRPr="00DE636B">
        <w:rPr>
          <w:rFonts w:ascii="Arial Narrow" w:hAnsi="Arial Narrow"/>
          <w:sz w:val="22"/>
          <w:szCs w:val="22"/>
        </w:rPr>
        <w:t xml:space="preserve">)  </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15)  </w:t>
      </w:r>
      <w:r w:rsidRPr="00DE636B">
        <w:rPr>
          <w:rFonts w:ascii="Arial Narrow" w:hAnsi="Arial Narrow"/>
          <w:b/>
          <w:sz w:val="22"/>
          <w:szCs w:val="22"/>
          <w:u w:val="single"/>
        </w:rPr>
        <w:t>Nativism</w:t>
      </w:r>
      <w:r w:rsidRPr="00DE636B">
        <w:rPr>
          <w:rFonts w:ascii="Arial Narrow" w:hAnsi="Arial Narrow"/>
          <w:b/>
          <w:sz w:val="22"/>
          <w:szCs w:val="22"/>
        </w:rPr>
        <w:t xml:space="preserve">:  </w:t>
      </w:r>
      <w:r w:rsidRPr="00DE636B">
        <w:rPr>
          <w:rFonts w:ascii="Arial Narrow" w:hAnsi="Arial Narrow"/>
          <w:sz w:val="22"/>
          <w:szCs w:val="22"/>
        </w:rPr>
        <w:t>Fear of immigrants.  Usually associated with fear of job loss to immigrants</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16)  </w:t>
      </w:r>
      <w:r w:rsidRPr="00DE636B">
        <w:rPr>
          <w:rFonts w:ascii="Arial Narrow" w:hAnsi="Arial Narrow"/>
          <w:b/>
          <w:sz w:val="22"/>
          <w:szCs w:val="22"/>
          <w:u w:val="single"/>
        </w:rPr>
        <w:t>Immigration/Quota Acts</w:t>
      </w:r>
      <w:r w:rsidRPr="00DE636B">
        <w:rPr>
          <w:rFonts w:ascii="Arial Narrow" w:hAnsi="Arial Narrow"/>
          <w:b/>
          <w:sz w:val="22"/>
          <w:szCs w:val="22"/>
        </w:rPr>
        <w:t>:</w:t>
      </w:r>
      <w:r w:rsidRPr="00DE636B">
        <w:rPr>
          <w:rFonts w:ascii="Arial Narrow" w:hAnsi="Arial Narrow"/>
          <w:sz w:val="22"/>
          <w:szCs w:val="22"/>
        </w:rPr>
        <w:t xml:space="preserve">  Acts that set up quotas (maximum limits) for the amount of immigrants entering the country (such as the </w:t>
      </w:r>
      <w:r w:rsidRPr="00DE636B">
        <w:rPr>
          <w:rFonts w:ascii="Arial Narrow" w:hAnsi="Arial Narrow"/>
          <w:b/>
          <w:sz w:val="22"/>
          <w:szCs w:val="22"/>
        </w:rPr>
        <w:t>National Origins Act</w:t>
      </w:r>
      <w:r w:rsidRPr="00DE636B">
        <w:rPr>
          <w:rFonts w:ascii="Arial Narrow" w:hAnsi="Arial Narrow"/>
          <w:sz w:val="22"/>
          <w:szCs w:val="22"/>
        </w:rPr>
        <w:t xml:space="preserve">).  </w:t>
      </w:r>
    </w:p>
    <w:p w:rsidR="00E77DDF" w:rsidRPr="00DE636B" w:rsidRDefault="00E77DDF" w:rsidP="00E77DDF">
      <w:pPr>
        <w:rPr>
          <w:rFonts w:ascii="Arial Narrow" w:hAnsi="Arial Narrow"/>
          <w:b/>
          <w:sz w:val="22"/>
          <w:szCs w:val="22"/>
        </w:rPr>
      </w:pPr>
      <w:r w:rsidRPr="00DE636B">
        <w:rPr>
          <w:rFonts w:ascii="Arial Narrow" w:hAnsi="Arial Narrow"/>
          <w:b/>
          <w:sz w:val="22"/>
          <w:szCs w:val="22"/>
        </w:rPr>
        <w:t xml:space="preserve">17)  </w:t>
      </w:r>
      <w:r w:rsidRPr="00DE636B">
        <w:rPr>
          <w:rFonts w:ascii="Arial Narrow" w:hAnsi="Arial Narrow"/>
          <w:b/>
          <w:sz w:val="22"/>
          <w:szCs w:val="22"/>
          <w:u w:val="single"/>
        </w:rPr>
        <w:t>Sacco and Vanzetti Case</w:t>
      </w:r>
      <w:r w:rsidRPr="00DE636B">
        <w:rPr>
          <w:rFonts w:ascii="Arial Narrow" w:hAnsi="Arial Narrow"/>
          <w:b/>
          <w:sz w:val="22"/>
          <w:szCs w:val="22"/>
        </w:rPr>
        <w:t xml:space="preserve"> – </w:t>
      </w:r>
      <w:r w:rsidRPr="00DE636B">
        <w:rPr>
          <w:rFonts w:ascii="Arial Narrow" w:hAnsi="Arial Narrow"/>
          <w:sz w:val="22"/>
          <w:szCs w:val="22"/>
        </w:rPr>
        <w:t>Two Italians were sentenced to death because of a prejudice jury.</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18)  </w:t>
      </w:r>
      <w:r w:rsidRPr="00DE636B">
        <w:rPr>
          <w:rFonts w:ascii="Arial Narrow" w:hAnsi="Arial Narrow"/>
          <w:b/>
          <w:sz w:val="22"/>
          <w:szCs w:val="22"/>
          <w:u w:val="single"/>
        </w:rPr>
        <w:t>Ku Klux Klan</w:t>
      </w:r>
      <w:r w:rsidRPr="00DE636B">
        <w:rPr>
          <w:rFonts w:ascii="Arial Narrow" w:hAnsi="Arial Narrow"/>
          <w:b/>
          <w:sz w:val="22"/>
          <w:szCs w:val="22"/>
        </w:rPr>
        <w:t xml:space="preserve"> – </w:t>
      </w:r>
      <w:r w:rsidRPr="00DE636B">
        <w:rPr>
          <w:rFonts w:ascii="Arial Narrow" w:hAnsi="Arial Narrow"/>
          <w:sz w:val="22"/>
          <w:szCs w:val="22"/>
        </w:rPr>
        <w:t xml:space="preserve">organization whose agenda was to create a White Supremacist Society.  </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19)  </w:t>
      </w:r>
      <w:r w:rsidRPr="00DE636B">
        <w:rPr>
          <w:rFonts w:ascii="Arial Narrow" w:hAnsi="Arial Narrow"/>
          <w:b/>
          <w:sz w:val="22"/>
          <w:szCs w:val="22"/>
          <w:u w:val="single"/>
        </w:rPr>
        <w:t>Intolerance</w:t>
      </w:r>
      <w:r w:rsidRPr="00DE636B">
        <w:rPr>
          <w:rFonts w:ascii="Arial Narrow" w:hAnsi="Arial Narrow"/>
          <w:sz w:val="22"/>
          <w:szCs w:val="22"/>
        </w:rPr>
        <w:t xml:space="preserve"> – not accepting of other people.  </w:t>
      </w:r>
    </w:p>
    <w:p w:rsidR="00E77DDF" w:rsidRPr="00DE636B" w:rsidRDefault="00E77DDF" w:rsidP="00E77DDF">
      <w:pPr>
        <w:rPr>
          <w:rFonts w:ascii="Arial Narrow" w:hAnsi="Arial Narrow"/>
          <w:sz w:val="22"/>
          <w:szCs w:val="22"/>
        </w:rPr>
      </w:pPr>
      <w:r w:rsidRPr="00DE636B">
        <w:rPr>
          <w:rFonts w:ascii="Arial Narrow" w:hAnsi="Arial Narrow"/>
          <w:b/>
          <w:sz w:val="22"/>
          <w:szCs w:val="22"/>
        </w:rPr>
        <w:t>20)</w:t>
      </w:r>
      <w:r w:rsidRPr="00DE636B">
        <w:rPr>
          <w:rFonts w:ascii="Arial Narrow" w:hAnsi="Arial Narrow"/>
          <w:sz w:val="22"/>
          <w:szCs w:val="22"/>
        </w:rPr>
        <w:t xml:space="preserve">  </w:t>
      </w:r>
      <w:r w:rsidRPr="00DE636B">
        <w:rPr>
          <w:rFonts w:ascii="Arial Narrow" w:hAnsi="Arial Narrow"/>
          <w:b/>
          <w:sz w:val="22"/>
          <w:szCs w:val="22"/>
          <w:u w:val="single"/>
        </w:rPr>
        <w:t>Teapot Dome Scandal</w:t>
      </w:r>
      <w:r w:rsidRPr="00DE636B">
        <w:rPr>
          <w:rFonts w:ascii="Arial Narrow" w:hAnsi="Arial Narrow"/>
          <w:sz w:val="22"/>
          <w:szCs w:val="22"/>
        </w:rPr>
        <w:t xml:space="preserve"> – When the Harding Administration was accused of selling oil rights to one company without a bidding by other companies.  </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21)  </w:t>
      </w:r>
      <w:r w:rsidRPr="00DE636B">
        <w:rPr>
          <w:rFonts w:ascii="Arial Narrow" w:hAnsi="Arial Narrow"/>
          <w:b/>
          <w:sz w:val="22"/>
          <w:szCs w:val="22"/>
          <w:u w:val="single"/>
        </w:rPr>
        <w:t>Bootlegger</w:t>
      </w:r>
      <w:r w:rsidRPr="00DE636B">
        <w:rPr>
          <w:rFonts w:ascii="Arial Narrow" w:hAnsi="Arial Narrow"/>
          <w:sz w:val="22"/>
          <w:szCs w:val="22"/>
        </w:rPr>
        <w:t xml:space="preserve">:  Someone who made and/or smuggled alcohol during Prohibition.  </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22)  </w:t>
      </w:r>
      <w:r w:rsidRPr="00DE636B">
        <w:rPr>
          <w:rFonts w:ascii="Arial Narrow" w:hAnsi="Arial Narrow"/>
          <w:b/>
          <w:sz w:val="22"/>
          <w:szCs w:val="22"/>
          <w:u w:val="single"/>
        </w:rPr>
        <w:t>Speakeasy</w:t>
      </w:r>
      <w:r w:rsidRPr="00DE636B">
        <w:rPr>
          <w:rFonts w:ascii="Arial Narrow" w:hAnsi="Arial Narrow"/>
          <w:sz w:val="22"/>
          <w:szCs w:val="22"/>
        </w:rPr>
        <w:t>:  Place where people went to illegally drink during Prohibition.</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23)  </w:t>
      </w:r>
      <w:r w:rsidRPr="00DE636B">
        <w:rPr>
          <w:rFonts w:ascii="Arial Narrow" w:hAnsi="Arial Narrow"/>
          <w:b/>
          <w:sz w:val="22"/>
          <w:szCs w:val="22"/>
          <w:u w:val="single"/>
        </w:rPr>
        <w:t xml:space="preserve">Al Capone: </w:t>
      </w:r>
      <w:r w:rsidRPr="00DE636B">
        <w:rPr>
          <w:rFonts w:ascii="Arial Narrow" w:hAnsi="Arial Narrow"/>
          <w:sz w:val="22"/>
          <w:szCs w:val="22"/>
        </w:rPr>
        <w:t xml:space="preserve"> Mafia boss who ran illegal alcohol rings (networks) during Prohibition.</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24)  </w:t>
      </w:r>
      <w:r w:rsidRPr="00DE636B">
        <w:rPr>
          <w:rFonts w:ascii="Arial Narrow" w:hAnsi="Arial Narrow"/>
          <w:b/>
          <w:sz w:val="22"/>
          <w:szCs w:val="22"/>
          <w:u w:val="single"/>
        </w:rPr>
        <w:t xml:space="preserve">Presidents Warren Harding and Calvin Coolidge:  </w:t>
      </w:r>
      <w:r w:rsidRPr="00DE636B">
        <w:rPr>
          <w:rFonts w:ascii="Arial Narrow" w:hAnsi="Arial Narrow"/>
          <w:sz w:val="22"/>
          <w:szCs w:val="22"/>
        </w:rPr>
        <w:t>Presidents from 1921-1929 who followed capitalist and free market ideas and policies of isolationism</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25)  </w:t>
      </w:r>
      <w:r w:rsidRPr="00DE636B">
        <w:rPr>
          <w:rFonts w:ascii="Arial Narrow" w:hAnsi="Arial Narrow"/>
          <w:b/>
          <w:sz w:val="22"/>
          <w:szCs w:val="22"/>
          <w:u w:val="single"/>
        </w:rPr>
        <w:t>Return to Normalcy</w:t>
      </w:r>
      <w:r w:rsidRPr="00DE636B">
        <w:rPr>
          <w:rFonts w:ascii="Arial Narrow" w:hAnsi="Arial Narrow"/>
          <w:b/>
          <w:sz w:val="22"/>
          <w:szCs w:val="22"/>
        </w:rPr>
        <w:t xml:space="preserve"> – </w:t>
      </w:r>
      <w:r w:rsidRPr="00DE636B">
        <w:rPr>
          <w:rFonts w:ascii="Arial Narrow" w:hAnsi="Arial Narrow"/>
          <w:sz w:val="22"/>
          <w:szCs w:val="22"/>
        </w:rPr>
        <w:t xml:space="preserve">President Harding’s policy of remaining neutral in world affairs.  </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26)  </w:t>
      </w:r>
      <w:r w:rsidRPr="00DE636B">
        <w:rPr>
          <w:rFonts w:ascii="Arial Narrow" w:hAnsi="Arial Narrow"/>
          <w:b/>
          <w:sz w:val="22"/>
          <w:szCs w:val="22"/>
          <w:u w:val="single"/>
        </w:rPr>
        <w:t>Consumerism</w:t>
      </w:r>
      <w:r w:rsidRPr="00DE636B">
        <w:rPr>
          <w:rFonts w:ascii="Arial Narrow" w:hAnsi="Arial Narrow"/>
          <w:b/>
          <w:sz w:val="22"/>
          <w:szCs w:val="22"/>
        </w:rPr>
        <w:t xml:space="preserve"> – </w:t>
      </w:r>
      <w:r w:rsidRPr="00DE636B">
        <w:rPr>
          <w:rFonts w:ascii="Arial Narrow" w:hAnsi="Arial Narrow"/>
          <w:sz w:val="22"/>
          <w:szCs w:val="22"/>
        </w:rPr>
        <w:t>culture where people buy lots of consumer/household products and appliances</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27)  </w:t>
      </w:r>
      <w:r w:rsidRPr="00DE636B">
        <w:rPr>
          <w:rFonts w:ascii="Arial Narrow" w:hAnsi="Arial Narrow"/>
          <w:b/>
          <w:sz w:val="22"/>
          <w:szCs w:val="22"/>
          <w:u w:val="single"/>
        </w:rPr>
        <w:t>Credit</w:t>
      </w:r>
      <w:r w:rsidRPr="00DE636B">
        <w:rPr>
          <w:rFonts w:ascii="Arial Narrow" w:hAnsi="Arial Narrow"/>
          <w:b/>
          <w:sz w:val="22"/>
          <w:szCs w:val="22"/>
        </w:rPr>
        <w:t xml:space="preserve"> – </w:t>
      </w:r>
      <w:r w:rsidRPr="00DE636B">
        <w:rPr>
          <w:rFonts w:ascii="Arial Narrow" w:hAnsi="Arial Narrow"/>
          <w:sz w:val="22"/>
          <w:szCs w:val="22"/>
        </w:rPr>
        <w:t xml:space="preserve">borrowing money to pay for your purchase and paying back the bank/company with interest.  </w:t>
      </w:r>
    </w:p>
    <w:p w:rsidR="00E77DDF" w:rsidRPr="00DE636B" w:rsidRDefault="00E77DDF" w:rsidP="00E77DDF">
      <w:pPr>
        <w:rPr>
          <w:rFonts w:ascii="Arial Narrow" w:hAnsi="Arial Narrow"/>
          <w:sz w:val="22"/>
          <w:szCs w:val="22"/>
        </w:rPr>
      </w:pPr>
      <w:r w:rsidRPr="00DE636B">
        <w:rPr>
          <w:rFonts w:ascii="Arial Narrow" w:hAnsi="Arial Narrow"/>
          <w:b/>
          <w:sz w:val="22"/>
          <w:szCs w:val="22"/>
        </w:rPr>
        <w:t xml:space="preserve">28)  </w:t>
      </w:r>
      <w:r w:rsidRPr="00DE636B">
        <w:rPr>
          <w:rFonts w:ascii="Arial Narrow" w:hAnsi="Arial Narrow"/>
          <w:b/>
          <w:sz w:val="22"/>
          <w:szCs w:val="22"/>
          <w:u w:val="single"/>
        </w:rPr>
        <w:t>Rugged Individualism</w:t>
      </w:r>
      <w:r w:rsidRPr="00DE636B">
        <w:rPr>
          <w:rFonts w:ascii="Arial Narrow" w:hAnsi="Arial Narrow"/>
          <w:b/>
          <w:sz w:val="22"/>
          <w:szCs w:val="22"/>
        </w:rPr>
        <w:t xml:space="preserve"> – </w:t>
      </w:r>
      <w:r w:rsidRPr="00DE636B">
        <w:rPr>
          <w:rFonts w:ascii="Arial Narrow" w:hAnsi="Arial Narrow"/>
          <w:sz w:val="22"/>
          <w:szCs w:val="22"/>
        </w:rPr>
        <w:t xml:space="preserve">people and businesses should be individual and not look for the government for help and regulation.  </w:t>
      </w:r>
    </w:p>
    <w:p w:rsidR="00E77DDF" w:rsidRPr="00C4735D" w:rsidRDefault="00E77DDF" w:rsidP="00E77DDF">
      <w:pPr>
        <w:rPr>
          <w:rFonts w:ascii="Arial Narrow" w:hAnsi="Arial Narrow"/>
          <w:b/>
        </w:rPr>
      </w:pPr>
      <w:r w:rsidRPr="00C4735D">
        <w:rPr>
          <w:rFonts w:ascii="Arial Narrow" w:hAnsi="Arial Narrow"/>
          <w:b/>
        </w:rPr>
        <w:lastRenderedPageBreak/>
        <w:t>Part II. Document Analysis</w:t>
      </w:r>
      <w:r>
        <w:rPr>
          <w:rFonts w:ascii="Arial Narrow" w:hAnsi="Arial Narrow"/>
          <w:b/>
        </w:rPr>
        <w:t xml:space="preserve"> and Study Questions</w:t>
      </w:r>
      <w:r w:rsidRPr="00C4735D">
        <w:rPr>
          <w:rFonts w:ascii="Arial Narrow" w:hAnsi="Arial Narrow"/>
          <w:b/>
        </w:rPr>
        <w:t>:</w:t>
      </w:r>
    </w:p>
    <w:p w:rsidR="00E77DDF" w:rsidRDefault="00E77DDF" w:rsidP="00E77DDF">
      <w:pPr>
        <w:rPr>
          <w:b/>
          <w:bCs/>
        </w:rPr>
      </w:pPr>
    </w:p>
    <w:p w:rsidR="00E77DDF" w:rsidRPr="00502153" w:rsidRDefault="00E77DDF" w:rsidP="00E77DDF">
      <w:pPr>
        <w:pStyle w:val="NoSpacing"/>
        <w:rPr>
          <w:rFonts w:ascii="Arial Narrow" w:hAnsi="Arial Narrow"/>
          <w:sz w:val="24"/>
          <w:szCs w:val="24"/>
        </w:rPr>
      </w:pPr>
      <w:r w:rsidRPr="00E77DDF">
        <w:rPr>
          <w:rFonts w:ascii="Arial Narrow" w:hAnsi="Arial Narrow"/>
          <w:b/>
          <w:bCs/>
        </w:rPr>
        <w:t>Historical Context</w:t>
      </w:r>
      <w:r w:rsidRPr="00E77DDF">
        <w:rPr>
          <w:rFonts w:ascii="Arial Narrow" w:hAnsi="Arial Narrow"/>
          <w:b/>
        </w:rPr>
        <w:t>:</w:t>
      </w:r>
      <w:r w:rsidRPr="00502153">
        <w:rPr>
          <w:rFonts w:ascii="Arial Narrow" w:hAnsi="Arial Narrow"/>
        </w:rPr>
        <w:t xml:space="preserve"> </w:t>
      </w:r>
      <w:r w:rsidRPr="00502153">
        <w:rPr>
          <w:rFonts w:ascii="Arial Narrow" w:hAnsi="Arial Narrow"/>
        </w:rPr>
        <w:br/>
      </w:r>
      <w:r w:rsidRPr="00502153">
        <w:rPr>
          <w:rFonts w:ascii="Arial Narrow" w:hAnsi="Arial Narrow"/>
          <w:bCs/>
        </w:rPr>
        <w:t xml:space="preserve">The 1920’s brought great </w:t>
      </w:r>
      <w:r>
        <w:rPr>
          <w:rFonts w:ascii="Arial Narrow" w:hAnsi="Arial Narrow"/>
          <w:bCs/>
        </w:rPr>
        <w:t xml:space="preserve">social, economic and political changes within America.  Some historians have said the 1920’s represent the birth of modern America with the growth of consumerism and a new middle class.  However, there fear of the new threat emerging from the Bolshevik Revolution, that saw the success and growth of global communism.  Americans feared communism would spread to America and undermine our robust capitalist economy and democracy.  Fear of immigrants, especially from Eastern European nations and Russia grew, resulting in restrictions on immigration and growing nativism.  </w:t>
      </w:r>
    </w:p>
    <w:p w:rsidR="00E77DDF" w:rsidRDefault="00E77DDF" w:rsidP="00E77DDF">
      <w:pPr>
        <w:rPr>
          <w:rFonts w:ascii="Arial Narrow" w:hAnsi="Arial Narrow"/>
          <w:b/>
        </w:rPr>
      </w:pPr>
    </w:p>
    <w:p w:rsidR="00E77DDF" w:rsidRDefault="00E77DDF" w:rsidP="00E77DDF">
      <w:pPr>
        <w:rPr>
          <w:rFonts w:ascii="Arial Narrow" w:hAnsi="Arial Narrow"/>
          <w:b/>
        </w:rPr>
      </w:pPr>
      <w:r>
        <w:rPr>
          <w:rFonts w:ascii="Arial Narrow" w:hAnsi="Arial Narrow"/>
          <w:b/>
        </w:rPr>
        <w:t xml:space="preserve">Task:  Read the documents and then use at least two of the documents per study answer that follows.  Answer each study question in at least one full T.E.A.L. paragraph.  </w:t>
      </w:r>
    </w:p>
    <w:p w:rsidR="00CA41C7" w:rsidRDefault="00CA41C7" w:rsidP="00E77DDF">
      <w:pPr>
        <w:rPr>
          <w:rFonts w:ascii="Arial Narrow" w:hAnsi="Arial Narrow"/>
          <w:b/>
        </w:rPr>
      </w:pPr>
    </w:p>
    <w:p w:rsidR="00CA41C7" w:rsidRPr="00CA41C7" w:rsidRDefault="00CA41C7" w:rsidP="00CA41C7">
      <w:pPr>
        <w:rPr>
          <w:rFonts w:ascii="Arial Narrow" w:hAnsi="Arial Narrow"/>
          <w:b/>
        </w:rPr>
      </w:pPr>
      <w:r>
        <w:rPr>
          <w:rFonts w:ascii="Arial Narrow" w:hAnsi="Arial Narrow"/>
          <w:b/>
        </w:rPr>
        <w:t xml:space="preserve">Homework Question #1:  </w:t>
      </w:r>
      <w:r w:rsidRPr="00CA41C7">
        <w:rPr>
          <w:rFonts w:ascii="Arial Narrow" w:hAnsi="Arial Narrow"/>
          <w:b/>
        </w:rPr>
        <w:t xml:space="preserve">How do the documents reflect the developments of the 1920’s, both as a time of progress and fear?  </w:t>
      </w:r>
      <w:proofErr w:type="gramStart"/>
      <w:r w:rsidRPr="00CA41C7">
        <w:rPr>
          <w:rFonts w:ascii="Arial Narrow" w:hAnsi="Arial Narrow"/>
          <w:b/>
        </w:rPr>
        <w:t>differing</w:t>
      </w:r>
      <w:proofErr w:type="gramEnd"/>
      <w:r w:rsidRPr="00CA41C7">
        <w:rPr>
          <w:rFonts w:ascii="Arial Narrow" w:hAnsi="Arial Narrow"/>
          <w:b/>
        </w:rPr>
        <w:t xml:space="preserve"> points of view on the 1920’s; as both a time of progress yet also a time of intolerance?  </w:t>
      </w:r>
    </w:p>
    <w:p w:rsidR="00CA41C7" w:rsidRDefault="00CA41C7" w:rsidP="00E77DDF">
      <w:pPr>
        <w:rPr>
          <w:rFonts w:ascii="Arial Narrow" w:hAnsi="Arial Narrow"/>
          <w:b/>
        </w:rPr>
      </w:pPr>
    </w:p>
    <w:p w:rsidR="00E77DDF" w:rsidRDefault="00E77DDF" w:rsidP="00E77DDF">
      <w:pPr>
        <w:rPr>
          <w:rFonts w:ascii="Arial Narrow" w:hAnsi="Arial Narrow"/>
          <w:b/>
        </w:rPr>
      </w:pPr>
    </w:p>
    <w:p w:rsidR="00E77DDF" w:rsidRDefault="00E77DDF" w:rsidP="00E77DDF">
      <w:pPr>
        <w:ind w:left="7200" w:hanging="6480"/>
        <w:rPr>
          <w:rFonts w:ascii="Arial Narrow" w:hAnsi="Arial Narrow"/>
          <w:b/>
        </w:rPr>
      </w:pPr>
      <w:r>
        <w:rPr>
          <w:rFonts w:ascii="Arial Narrow" w:hAnsi="Arial Narrow"/>
          <w:b/>
        </w:rPr>
        <w:t>Document #1:  1920’s Ford Model T Car Advertisement</w:t>
      </w:r>
      <w:r>
        <w:rPr>
          <w:rFonts w:ascii="Arial Narrow" w:hAnsi="Arial Narrow"/>
          <w:b/>
        </w:rPr>
        <w:tab/>
        <w:t>Document #2:  1920’s Hoover Vacuum Advertisement</w:t>
      </w:r>
    </w:p>
    <w:p w:rsidR="00E77DDF" w:rsidRDefault="00E77DDF" w:rsidP="00E77DDF">
      <w:pPr>
        <w:rPr>
          <w:rFonts w:ascii="Arial Narrow" w:hAnsi="Arial Narrow"/>
          <w:b/>
        </w:rPr>
      </w:pPr>
      <w:r w:rsidRPr="00E77DDF">
        <w:rPr>
          <w:rFonts w:ascii="Arial Narrow" w:hAnsi="Arial Narrow"/>
          <w:b/>
          <w:noProof/>
        </w:rPr>
        <mc:AlternateContent>
          <mc:Choice Requires="wps">
            <w:drawing>
              <wp:anchor distT="45720" distB="45720" distL="114300" distR="114300" simplePos="0" relativeHeight="251659264" behindDoc="0" locked="0" layoutInCell="1" allowOverlap="1">
                <wp:simplePos x="0" y="0"/>
                <wp:positionH relativeFrom="column">
                  <wp:posOffset>3962400</wp:posOffset>
                </wp:positionH>
                <wp:positionV relativeFrom="paragraph">
                  <wp:posOffset>188595</wp:posOffset>
                </wp:positionV>
                <wp:extent cx="2360930" cy="2895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95600"/>
                        </a:xfrm>
                        <a:prstGeom prst="rect">
                          <a:avLst/>
                        </a:prstGeom>
                        <a:solidFill>
                          <a:srgbClr val="FFFFFF"/>
                        </a:solidFill>
                        <a:ln w="9525">
                          <a:solidFill>
                            <a:srgbClr val="000000"/>
                          </a:solidFill>
                          <a:miter lim="800000"/>
                          <a:headEnd/>
                          <a:tailEnd/>
                        </a:ln>
                      </wps:spPr>
                      <wps:txbx>
                        <w:txbxContent>
                          <w:p w:rsidR="00E77DDF" w:rsidRDefault="00E77DDF">
                            <w:r>
                              <w:rPr>
                                <w:noProof/>
                              </w:rPr>
                              <w:drawing>
                                <wp:inline distT="0" distB="0" distL="0" distR="0" wp14:anchorId="140C3BC8" wp14:editId="345E1AFC">
                                  <wp:extent cx="2527935" cy="2781300"/>
                                  <wp:effectExtent l="0" t="0" r="5715" b="0"/>
                                  <wp:docPr id="4" name="Picture 4" descr="Image result for 1920's electric vac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1920's electric vacu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5829" cy="27899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12pt;margin-top:14.85pt;width:185.9pt;height:22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mbJQIAAEc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">
                <v:textbox>
                  <w:txbxContent>
                    <w:p w:rsidR="00E77DDF" w:rsidRDefault="00E77DDF">
                      <w:r>
                        <w:rPr>
                          <w:noProof/>
                        </w:rPr>
                        <w:drawing>
                          <wp:inline distT="0" distB="0" distL="0" distR="0" wp14:anchorId="140C3BC8" wp14:editId="345E1AFC">
                            <wp:extent cx="2527935" cy="2781300"/>
                            <wp:effectExtent l="0" t="0" r="5715" b="0"/>
                            <wp:docPr id="4" name="Picture 4" descr="Image result for 1920's electric vac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1920's electric vacu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5829" cy="2789985"/>
                                    </a:xfrm>
                                    <a:prstGeom prst="rect">
                                      <a:avLst/>
                                    </a:prstGeom>
                                    <a:noFill/>
                                    <a:ln>
                                      <a:noFill/>
                                    </a:ln>
                                  </pic:spPr>
                                </pic:pic>
                              </a:graphicData>
                            </a:graphic>
                          </wp:inline>
                        </w:drawing>
                      </w:r>
                    </w:p>
                  </w:txbxContent>
                </v:textbox>
                <w10:wrap type="square"/>
              </v:shape>
            </w:pict>
          </mc:Fallback>
        </mc:AlternateContent>
      </w:r>
      <w:r>
        <w:rPr>
          <w:noProof/>
        </w:rPr>
        <w:drawing>
          <wp:inline distT="0" distB="0" distL="0" distR="0">
            <wp:extent cx="3076575" cy="2857500"/>
            <wp:effectExtent l="0" t="0" r="9525" b="0"/>
            <wp:docPr id="2" name="Picture 2" descr="http://seekingmichigan.org/wp-content/uploads/2012/01/ModelTAd-25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kingmichigan.org/wp-content/uploads/2012/01/ModelTAd-253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857500"/>
                    </a:xfrm>
                    <a:prstGeom prst="rect">
                      <a:avLst/>
                    </a:prstGeom>
                    <a:noFill/>
                    <a:ln>
                      <a:noFill/>
                    </a:ln>
                  </pic:spPr>
                </pic:pic>
              </a:graphicData>
            </a:graphic>
          </wp:inline>
        </w:drawing>
      </w:r>
    </w:p>
    <w:p w:rsidR="00E77DDF" w:rsidRDefault="00E77DDF" w:rsidP="00E77DDF">
      <w:pPr>
        <w:rPr>
          <w:rFonts w:ascii="Arial Narrow" w:hAnsi="Arial Narrow"/>
          <w:b/>
        </w:rPr>
      </w:pPr>
    </w:p>
    <w:p w:rsidR="00E77DDF" w:rsidRDefault="00E77DDF" w:rsidP="00E77DDF">
      <w:pPr>
        <w:rPr>
          <w:rFonts w:ascii="Arial Narrow" w:hAnsi="Arial Narrow"/>
          <w:b/>
        </w:rPr>
      </w:pPr>
    </w:p>
    <w:p w:rsidR="00E77DDF" w:rsidRPr="00E77DDF" w:rsidRDefault="00E77DDF" w:rsidP="00E77DDF">
      <w:pPr>
        <w:rPr>
          <w:rFonts w:ascii="Arial Narrow" w:hAnsi="Arial Narrow"/>
          <w:b/>
          <w:i/>
        </w:rPr>
      </w:pPr>
      <w:r>
        <w:rPr>
          <w:rFonts w:ascii="Arial Narrow" w:hAnsi="Arial Narrow"/>
          <w:b/>
        </w:rPr>
        <w:t xml:space="preserve">Document #3:  </w:t>
      </w:r>
      <w:r>
        <w:rPr>
          <w:rFonts w:ascii="Arial Narrow" w:hAnsi="Arial Narrow"/>
          <w:b/>
          <w:i/>
        </w:rPr>
        <w:t>“Close the Gate” Cartoon, Chicago Tribune, 1919</w:t>
      </w:r>
    </w:p>
    <w:p w:rsidR="00E77DDF" w:rsidRDefault="00E77DDF" w:rsidP="00E77DDF">
      <w:pPr>
        <w:rPr>
          <w:rFonts w:ascii="Arial Narrow" w:hAnsi="Arial Narrow"/>
          <w:b/>
        </w:rPr>
      </w:pPr>
      <w:r>
        <w:rPr>
          <w:noProof/>
        </w:rPr>
        <w:drawing>
          <wp:inline distT="0" distB="0" distL="0" distR="0">
            <wp:extent cx="4762500" cy="3086100"/>
            <wp:effectExtent l="0" t="0" r="0" b="0"/>
            <wp:docPr id="5" name="Picture 5" descr="File:Close the gate - First Red Scare political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lose the gate - First Red Scare political carto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086100"/>
                    </a:xfrm>
                    <a:prstGeom prst="rect">
                      <a:avLst/>
                    </a:prstGeom>
                    <a:noFill/>
                    <a:ln>
                      <a:noFill/>
                    </a:ln>
                  </pic:spPr>
                </pic:pic>
              </a:graphicData>
            </a:graphic>
          </wp:inline>
        </w:drawing>
      </w:r>
    </w:p>
    <w:p w:rsidR="00E77DDF" w:rsidRDefault="00E77DDF" w:rsidP="00E77DDF">
      <w:pPr>
        <w:rPr>
          <w:rFonts w:ascii="Arial Narrow" w:hAnsi="Arial Narrow"/>
          <w:b/>
        </w:rPr>
      </w:pPr>
    </w:p>
    <w:p w:rsidR="00E77DDF" w:rsidRDefault="00E77DDF" w:rsidP="00E77DDF">
      <w:pPr>
        <w:spacing w:before="100" w:beforeAutospacing="1" w:after="100" w:afterAutospacing="1"/>
      </w:pPr>
      <w:r>
        <w:rPr>
          <w:rFonts w:ascii="Arial Narrow" w:hAnsi="Arial Narrow"/>
          <w:b/>
        </w:rPr>
        <w:t xml:space="preserve">Document #4:  Attorney General A. Mitchell Palmer, Excerpts from, </w:t>
      </w:r>
      <w:r w:rsidRPr="00E77DDF">
        <w:rPr>
          <w:b/>
          <w:i/>
        </w:rPr>
        <w:t xml:space="preserve">“The Case </w:t>
      </w:r>
      <w:proofErr w:type="gramStart"/>
      <w:r w:rsidRPr="00E77DDF">
        <w:rPr>
          <w:b/>
          <w:i/>
        </w:rPr>
        <w:t>Against</w:t>
      </w:r>
      <w:proofErr w:type="gramEnd"/>
      <w:r w:rsidRPr="00E77DDF">
        <w:rPr>
          <w:b/>
          <w:i/>
        </w:rPr>
        <w:t xml:space="preserve"> the ‘Reds’,”</w:t>
      </w:r>
      <w:r w:rsidRPr="00110817">
        <w:t xml:space="preserve"> </w:t>
      </w:r>
      <w:r>
        <w:t>1920</w:t>
      </w:r>
    </w:p>
    <w:p w:rsidR="0001442D" w:rsidRPr="00CA41C7" w:rsidRDefault="00E77DDF" w:rsidP="00CA41C7">
      <w:pPr>
        <w:spacing w:before="100" w:beforeAutospacing="1" w:after="100" w:afterAutospacing="1"/>
        <w:ind w:firstLine="720"/>
        <w:rPr>
          <w:i/>
        </w:rPr>
      </w:pPr>
      <w:r w:rsidRPr="00E77DDF">
        <w:rPr>
          <w:i/>
        </w:rPr>
        <w:t>“It has been impossible in so short a space to review the entire menace of the internal revolution in this country as I know it, but this may serve to arouse the American citizen to its reality, its danger, and the great need of united effort to stamp it out, under our feet, if needs be. It is being done. The Department of Justice will pursue the attack of these “Reds” upon the Government of the United States with vigilance, and no alien, advocating the overthrow of existing law and order in this country, shall escape arrest and prompt deportation.  It is my belief that while they have stirred discontent in our midst, while they have caused irritating strikes, and while they have infected our social ideas with the disease of their own minds and their unclean morals we can get rid of them and not until we have done so shall we have removed the menace of Bolshevism for good.”</w:t>
      </w:r>
      <w:bookmarkStart w:id="0" w:name="_GoBack"/>
      <w:bookmarkEnd w:id="0"/>
    </w:p>
    <w:sectPr w:rsidR="0001442D" w:rsidRPr="00CA41C7" w:rsidSect="0097530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90B11"/>
    <w:multiLevelType w:val="hybridMultilevel"/>
    <w:tmpl w:val="62AE18D0"/>
    <w:lvl w:ilvl="0" w:tplc="1BF04106">
      <w:start w:val="1"/>
      <w:numFmt w:val="bullet"/>
      <w:lvlText w:val="•"/>
      <w:lvlJc w:val="left"/>
      <w:pPr>
        <w:tabs>
          <w:tab w:val="num" w:pos="720"/>
        </w:tabs>
        <w:ind w:left="720" w:hanging="360"/>
      </w:pPr>
      <w:rPr>
        <w:rFonts w:ascii="Arial" w:hAnsi="Arial" w:hint="default"/>
      </w:rPr>
    </w:lvl>
    <w:lvl w:ilvl="1" w:tplc="FE12BF22" w:tentative="1">
      <w:start w:val="1"/>
      <w:numFmt w:val="bullet"/>
      <w:lvlText w:val="•"/>
      <w:lvlJc w:val="left"/>
      <w:pPr>
        <w:tabs>
          <w:tab w:val="num" w:pos="1440"/>
        </w:tabs>
        <w:ind w:left="1440" w:hanging="360"/>
      </w:pPr>
      <w:rPr>
        <w:rFonts w:ascii="Arial" w:hAnsi="Arial" w:hint="default"/>
      </w:rPr>
    </w:lvl>
    <w:lvl w:ilvl="2" w:tplc="0F5446BA" w:tentative="1">
      <w:start w:val="1"/>
      <w:numFmt w:val="bullet"/>
      <w:lvlText w:val="•"/>
      <w:lvlJc w:val="left"/>
      <w:pPr>
        <w:tabs>
          <w:tab w:val="num" w:pos="2160"/>
        </w:tabs>
        <w:ind w:left="2160" w:hanging="360"/>
      </w:pPr>
      <w:rPr>
        <w:rFonts w:ascii="Arial" w:hAnsi="Arial" w:hint="default"/>
      </w:rPr>
    </w:lvl>
    <w:lvl w:ilvl="3" w:tplc="C8305F62" w:tentative="1">
      <w:start w:val="1"/>
      <w:numFmt w:val="bullet"/>
      <w:lvlText w:val="•"/>
      <w:lvlJc w:val="left"/>
      <w:pPr>
        <w:tabs>
          <w:tab w:val="num" w:pos="2880"/>
        </w:tabs>
        <w:ind w:left="2880" w:hanging="360"/>
      </w:pPr>
      <w:rPr>
        <w:rFonts w:ascii="Arial" w:hAnsi="Arial" w:hint="default"/>
      </w:rPr>
    </w:lvl>
    <w:lvl w:ilvl="4" w:tplc="95CA0054" w:tentative="1">
      <w:start w:val="1"/>
      <w:numFmt w:val="bullet"/>
      <w:lvlText w:val="•"/>
      <w:lvlJc w:val="left"/>
      <w:pPr>
        <w:tabs>
          <w:tab w:val="num" w:pos="3600"/>
        </w:tabs>
        <w:ind w:left="3600" w:hanging="360"/>
      </w:pPr>
      <w:rPr>
        <w:rFonts w:ascii="Arial" w:hAnsi="Arial" w:hint="default"/>
      </w:rPr>
    </w:lvl>
    <w:lvl w:ilvl="5" w:tplc="D7F4429C" w:tentative="1">
      <w:start w:val="1"/>
      <w:numFmt w:val="bullet"/>
      <w:lvlText w:val="•"/>
      <w:lvlJc w:val="left"/>
      <w:pPr>
        <w:tabs>
          <w:tab w:val="num" w:pos="4320"/>
        </w:tabs>
        <w:ind w:left="4320" w:hanging="360"/>
      </w:pPr>
      <w:rPr>
        <w:rFonts w:ascii="Arial" w:hAnsi="Arial" w:hint="default"/>
      </w:rPr>
    </w:lvl>
    <w:lvl w:ilvl="6" w:tplc="A510FDCE" w:tentative="1">
      <w:start w:val="1"/>
      <w:numFmt w:val="bullet"/>
      <w:lvlText w:val="•"/>
      <w:lvlJc w:val="left"/>
      <w:pPr>
        <w:tabs>
          <w:tab w:val="num" w:pos="5040"/>
        </w:tabs>
        <w:ind w:left="5040" w:hanging="360"/>
      </w:pPr>
      <w:rPr>
        <w:rFonts w:ascii="Arial" w:hAnsi="Arial" w:hint="default"/>
      </w:rPr>
    </w:lvl>
    <w:lvl w:ilvl="7" w:tplc="7D8CD254" w:tentative="1">
      <w:start w:val="1"/>
      <w:numFmt w:val="bullet"/>
      <w:lvlText w:val="•"/>
      <w:lvlJc w:val="left"/>
      <w:pPr>
        <w:tabs>
          <w:tab w:val="num" w:pos="5760"/>
        </w:tabs>
        <w:ind w:left="5760" w:hanging="360"/>
      </w:pPr>
      <w:rPr>
        <w:rFonts w:ascii="Arial" w:hAnsi="Arial" w:hint="default"/>
      </w:rPr>
    </w:lvl>
    <w:lvl w:ilvl="8" w:tplc="9814B1F8" w:tentative="1">
      <w:start w:val="1"/>
      <w:numFmt w:val="bullet"/>
      <w:lvlText w:val="•"/>
      <w:lvlJc w:val="left"/>
      <w:pPr>
        <w:tabs>
          <w:tab w:val="num" w:pos="6480"/>
        </w:tabs>
        <w:ind w:left="6480" w:hanging="360"/>
      </w:pPr>
      <w:rPr>
        <w:rFonts w:ascii="Arial" w:hAnsi="Arial" w:hint="default"/>
      </w:rPr>
    </w:lvl>
  </w:abstractNum>
  <w:abstractNum w:abstractNumId="1">
    <w:nsid w:val="67D22D6B"/>
    <w:multiLevelType w:val="hybridMultilevel"/>
    <w:tmpl w:val="9D02F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DF"/>
    <w:rsid w:val="0001442D"/>
    <w:rsid w:val="00CA41C7"/>
    <w:rsid w:val="00E7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DF"/>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9"/>
    <w:qFormat/>
    <w:rsid w:val="00E77DDF"/>
    <w:pPr>
      <w:keepNext/>
      <w:jc w:val="center"/>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E77DDF"/>
    <w:rPr>
      <w:rFonts w:ascii="Times New Roman" w:eastAsia="Times New Roman" w:hAnsi="Times New Roman" w:cs="Times New Roman"/>
      <w:b/>
      <w:bCs/>
      <w:sz w:val="32"/>
      <w:szCs w:val="24"/>
      <w:u w:val="single"/>
    </w:rPr>
  </w:style>
  <w:style w:type="paragraph" w:customStyle="1" w:styleId="Style">
    <w:name w:val="Style"/>
    <w:uiPriority w:val="99"/>
    <w:rsid w:val="00E77D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rsid w:val="00E77DDF"/>
    <w:pPr>
      <w:autoSpaceDE w:val="0"/>
      <w:autoSpaceDN w:val="0"/>
      <w:adjustRightInd w:val="0"/>
    </w:pPr>
    <w:rPr>
      <w:sz w:val="22"/>
    </w:rPr>
  </w:style>
  <w:style w:type="character" w:customStyle="1" w:styleId="BodyText3Char">
    <w:name w:val="Body Text 3 Char"/>
    <w:basedOn w:val="DefaultParagraphFont"/>
    <w:link w:val="BodyText3"/>
    <w:uiPriority w:val="99"/>
    <w:semiHidden/>
    <w:rsid w:val="00E77DDF"/>
    <w:rPr>
      <w:rFonts w:ascii="Times New Roman" w:eastAsia="Times New Roman" w:hAnsi="Times New Roman" w:cs="Times New Roman"/>
      <w:szCs w:val="24"/>
    </w:rPr>
  </w:style>
  <w:style w:type="table" w:styleId="TableGrid">
    <w:name w:val="Table Grid"/>
    <w:basedOn w:val="TableNormal"/>
    <w:uiPriority w:val="59"/>
    <w:rsid w:val="00E77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7DDF"/>
    <w:pPr>
      <w:spacing w:before="100" w:beforeAutospacing="1" w:after="100" w:afterAutospacing="1"/>
    </w:pPr>
    <w:rPr>
      <w:rFonts w:eastAsiaTheme="minorHAnsi"/>
    </w:rPr>
  </w:style>
  <w:style w:type="paragraph" w:styleId="NoSpacing">
    <w:name w:val="No Spacing"/>
    <w:uiPriority w:val="1"/>
    <w:qFormat/>
    <w:rsid w:val="00E77DDF"/>
    <w:pPr>
      <w:spacing w:after="0" w:line="240" w:lineRule="auto"/>
    </w:pPr>
    <w:rPr>
      <w:rFonts w:ascii="Calibri" w:eastAsia="Calibri" w:hAnsi="Calibri" w:cs="Times New Roman"/>
    </w:rPr>
  </w:style>
  <w:style w:type="paragraph" w:styleId="ListParagraph">
    <w:name w:val="List Paragraph"/>
    <w:basedOn w:val="Normal"/>
    <w:uiPriority w:val="34"/>
    <w:qFormat/>
    <w:rsid w:val="00E77DDF"/>
    <w:pPr>
      <w:ind w:left="720"/>
      <w:contextualSpacing/>
    </w:pPr>
  </w:style>
  <w:style w:type="paragraph" w:styleId="BalloonText">
    <w:name w:val="Balloon Text"/>
    <w:basedOn w:val="Normal"/>
    <w:link w:val="BalloonTextChar"/>
    <w:uiPriority w:val="99"/>
    <w:semiHidden/>
    <w:unhideWhenUsed/>
    <w:rsid w:val="00CA41C7"/>
    <w:rPr>
      <w:rFonts w:ascii="Tahoma" w:hAnsi="Tahoma" w:cs="Tahoma"/>
      <w:sz w:val="16"/>
      <w:szCs w:val="16"/>
    </w:rPr>
  </w:style>
  <w:style w:type="character" w:customStyle="1" w:styleId="BalloonTextChar">
    <w:name w:val="Balloon Text Char"/>
    <w:basedOn w:val="DefaultParagraphFont"/>
    <w:link w:val="BalloonText"/>
    <w:uiPriority w:val="99"/>
    <w:semiHidden/>
    <w:rsid w:val="00CA41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DF"/>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9"/>
    <w:qFormat/>
    <w:rsid w:val="00E77DDF"/>
    <w:pPr>
      <w:keepNext/>
      <w:jc w:val="center"/>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E77DDF"/>
    <w:rPr>
      <w:rFonts w:ascii="Times New Roman" w:eastAsia="Times New Roman" w:hAnsi="Times New Roman" w:cs="Times New Roman"/>
      <w:b/>
      <w:bCs/>
      <w:sz w:val="32"/>
      <w:szCs w:val="24"/>
      <w:u w:val="single"/>
    </w:rPr>
  </w:style>
  <w:style w:type="paragraph" w:customStyle="1" w:styleId="Style">
    <w:name w:val="Style"/>
    <w:uiPriority w:val="99"/>
    <w:rsid w:val="00E77D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rsid w:val="00E77DDF"/>
    <w:pPr>
      <w:autoSpaceDE w:val="0"/>
      <w:autoSpaceDN w:val="0"/>
      <w:adjustRightInd w:val="0"/>
    </w:pPr>
    <w:rPr>
      <w:sz w:val="22"/>
    </w:rPr>
  </w:style>
  <w:style w:type="character" w:customStyle="1" w:styleId="BodyText3Char">
    <w:name w:val="Body Text 3 Char"/>
    <w:basedOn w:val="DefaultParagraphFont"/>
    <w:link w:val="BodyText3"/>
    <w:uiPriority w:val="99"/>
    <w:semiHidden/>
    <w:rsid w:val="00E77DDF"/>
    <w:rPr>
      <w:rFonts w:ascii="Times New Roman" w:eastAsia="Times New Roman" w:hAnsi="Times New Roman" w:cs="Times New Roman"/>
      <w:szCs w:val="24"/>
    </w:rPr>
  </w:style>
  <w:style w:type="table" w:styleId="TableGrid">
    <w:name w:val="Table Grid"/>
    <w:basedOn w:val="TableNormal"/>
    <w:uiPriority w:val="59"/>
    <w:rsid w:val="00E77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7DDF"/>
    <w:pPr>
      <w:spacing w:before="100" w:beforeAutospacing="1" w:after="100" w:afterAutospacing="1"/>
    </w:pPr>
    <w:rPr>
      <w:rFonts w:eastAsiaTheme="minorHAnsi"/>
    </w:rPr>
  </w:style>
  <w:style w:type="paragraph" w:styleId="NoSpacing">
    <w:name w:val="No Spacing"/>
    <w:uiPriority w:val="1"/>
    <w:qFormat/>
    <w:rsid w:val="00E77DDF"/>
    <w:pPr>
      <w:spacing w:after="0" w:line="240" w:lineRule="auto"/>
    </w:pPr>
    <w:rPr>
      <w:rFonts w:ascii="Calibri" w:eastAsia="Calibri" w:hAnsi="Calibri" w:cs="Times New Roman"/>
    </w:rPr>
  </w:style>
  <w:style w:type="paragraph" w:styleId="ListParagraph">
    <w:name w:val="List Paragraph"/>
    <w:basedOn w:val="Normal"/>
    <w:uiPriority w:val="34"/>
    <w:qFormat/>
    <w:rsid w:val="00E77DDF"/>
    <w:pPr>
      <w:ind w:left="720"/>
      <w:contextualSpacing/>
    </w:pPr>
  </w:style>
  <w:style w:type="paragraph" w:styleId="BalloonText">
    <w:name w:val="Balloon Text"/>
    <w:basedOn w:val="Normal"/>
    <w:link w:val="BalloonTextChar"/>
    <w:uiPriority w:val="99"/>
    <w:semiHidden/>
    <w:unhideWhenUsed/>
    <w:rsid w:val="00CA41C7"/>
    <w:rPr>
      <w:rFonts w:ascii="Tahoma" w:hAnsi="Tahoma" w:cs="Tahoma"/>
      <w:sz w:val="16"/>
      <w:szCs w:val="16"/>
    </w:rPr>
  </w:style>
  <w:style w:type="character" w:customStyle="1" w:styleId="BalloonTextChar">
    <w:name w:val="Balloon Text Char"/>
    <w:basedOn w:val="DefaultParagraphFont"/>
    <w:link w:val="BalloonText"/>
    <w:uiPriority w:val="99"/>
    <w:semiHidden/>
    <w:rsid w:val="00CA41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CF46282C</Template>
  <TotalTime>27</TotalTime>
  <Pages>2</Pages>
  <Words>1424</Words>
  <Characters>8123</Characters>
  <Application>Microsoft Office Word</Application>
  <DocSecurity>0</DocSecurity>
  <Lines>67</Lines>
  <Paragraphs>19</Paragraphs>
  <ScaleCrop>false</ScaleCrop>
  <Company>NYCDoE</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cp:lastModifiedBy>
  <cp:revision>2</cp:revision>
  <dcterms:created xsi:type="dcterms:W3CDTF">2019-02-07T12:55:00Z</dcterms:created>
  <dcterms:modified xsi:type="dcterms:W3CDTF">2019-02-12T13:56:00Z</dcterms:modified>
</cp:coreProperties>
</file>